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D6" w:rsidRPr="00DB229D" w:rsidRDefault="00FB77D6" w:rsidP="00FB77D6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  <w:r w:rsidRPr="00DB229D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DB229D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F6FDC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7</w:t>
      </w:r>
    </w:p>
    <w:p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:rsidR="00C23DF5" w:rsidRPr="009450A3" w:rsidRDefault="005D2B88" w:rsidP="00C23DF5">
      <w:pPr>
        <w:rPr>
          <w:rFonts w:asciiTheme="minorHAnsi" w:hAnsiTheme="minorHAnsi"/>
          <w:b/>
          <w:color w:val="002060"/>
          <w:sz w:val="22"/>
          <w:szCs w:val="22"/>
        </w:rPr>
      </w:pPr>
      <w:r w:rsidRPr="004C0106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CIG </w:t>
      </w:r>
      <w:r w:rsidRPr="00216AE6">
        <w:rPr>
          <w:rFonts w:ascii="Calibri" w:hAnsi="Calibri" w:cs="Arial"/>
          <w:color w:val="C00000"/>
          <w:szCs w:val="28"/>
        </w:rPr>
        <w:t>6878544214</w:t>
      </w:r>
      <w:r w:rsidR="00743929" w:rsidRPr="009450A3">
        <w:rPr>
          <w:rFonts w:asciiTheme="minorHAnsi" w:hAnsiTheme="minorHAnsi"/>
          <w:b/>
          <w:color w:val="002060"/>
          <w:sz w:val="22"/>
          <w:szCs w:val="22"/>
        </w:rPr>
        <w:t xml:space="preserve"> </w:t>
      </w:r>
    </w:p>
    <w:p w:rsidR="00C23DF5" w:rsidRPr="00574670" w:rsidRDefault="00C23DF5" w:rsidP="00C23DF5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480787" w:rsidRPr="00574670" w:rsidRDefault="00480787" w:rsidP="00480787">
      <w:pPr>
        <w:rPr>
          <w:rFonts w:asciiTheme="minorHAnsi" w:hAnsiTheme="minorHAnsi"/>
          <w:b/>
          <w:bCs/>
          <w:color w:val="0F243E" w:themeColor="text2" w:themeShade="80"/>
          <w:sz w:val="28"/>
          <w:szCs w:val="28"/>
        </w:rPr>
      </w:pPr>
    </w:p>
    <w:p w:rsidR="00BF3D5C" w:rsidRPr="00574670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:rsidR="00DB229D" w:rsidRPr="0012213E" w:rsidRDefault="00DB229D" w:rsidP="00DB229D">
      <w:pPr>
        <w:autoSpaceDE w:val="0"/>
        <w:rPr>
          <w:rFonts w:asciiTheme="minorHAnsi" w:hAnsiTheme="minorHAnsi"/>
          <w:b/>
          <w:bCs/>
          <w:color w:val="BFBFBF" w:themeColor="background1" w:themeShade="BF"/>
        </w:rPr>
      </w:pPr>
    </w:p>
    <w:p w:rsidR="0012213E" w:rsidRPr="0012213E" w:rsidRDefault="00BF3D5C" w:rsidP="00C23DF5">
      <w:pPr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:rsidR="0012213E" w:rsidRPr="00980E5D" w:rsidRDefault="0012213E" w:rsidP="0012213E">
      <w:pPr>
        <w:jc w:val="right"/>
        <w:rPr>
          <w:rFonts w:asciiTheme="minorHAnsi" w:hAnsiTheme="minorHAnsi"/>
          <w:b/>
          <w:smallCaps/>
          <w:color w:val="002060"/>
          <w:sz w:val="28"/>
          <w:szCs w:val="28"/>
        </w:rPr>
      </w:pPr>
      <w:r w:rsidRPr="00980E5D">
        <w:rPr>
          <w:rFonts w:asciiTheme="minorHAnsi" w:hAnsiTheme="minorHAnsi"/>
          <w:b/>
          <w:smallCaps/>
          <w:color w:val="002060"/>
          <w:sz w:val="28"/>
          <w:szCs w:val="28"/>
        </w:rPr>
        <w:t>Consiglio Regionale della Campania</w:t>
      </w:r>
    </w:p>
    <w:p w:rsidR="00C23DF5" w:rsidRPr="00980E5D" w:rsidRDefault="0012213E" w:rsidP="0012213E">
      <w:pPr>
        <w:spacing w:before="120"/>
        <w:jc w:val="right"/>
        <w:rPr>
          <w:rFonts w:asciiTheme="minorHAnsi" w:hAnsiTheme="minorHAnsi"/>
          <w:b/>
          <w:smallCaps/>
          <w:color w:val="002060"/>
          <w:szCs w:val="28"/>
        </w:rPr>
      </w:pPr>
      <w:r w:rsidRPr="00980E5D">
        <w:rPr>
          <w:rFonts w:asciiTheme="minorHAnsi" w:hAnsiTheme="minorHAnsi"/>
          <w:b/>
          <w:smallCaps/>
          <w:color w:val="002060"/>
          <w:szCs w:val="28"/>
        </w:rPr>
        <w:t>Direzione Generale Risorse Umane, Finanziarie e Strumentali</w:t>
      </w:r>
    </w:p>
    <w:p w:rsidR="00BF3D5C" w:rsidRPr="00980E5D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12213E" w:rsidRPr="00980E5D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BF3D5C" w:rsidRPr="00980E5D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002060"/>
          <w:sz w:val="22"/>
          <w:szCs w:val="22"/>
        </w:rPr>
      </w:pPr>
    </w:p>
    <w:p w:rsidR="003A3440" w:rsidRPr="00980E5D" w:rsidRDefault="00BF3D5C" w:rsidP="004A70F3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  <w:r w:rsidRPr="00980E5D">
        <w:rPr>
          <w:rFonts w:asciiTheme="minorHAnsi" w:hAnsiTheme="minorHAnsi" w:cs="Times New Roman"/>
          <w:color w:val="002060"/>
          <w:sz w:val="22"/>
          <w:szCs w:val="22"/>
        </w:rPr>
        <w:t>OGGETTO:</w:t>
      </w:r>
      <w:r w:rsidRPr="00980E5D">
        <w:rPr>
          <w:rFonts w:asciiTheme="minorHAnsi" w:hAnsiTheme="minorHAnsi" w:cs="Times New Roman"/>
          <w:color w:val="002060"/>
          <w:sz w:val="22"/>
          <w:szCs w:val="22"/>
        </w:rPr>
        <w:tab/>
      </w:r>
      <w:r w:rsidR="003A3440" w:rsidRPr="00980E5D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PROCEDURA </w:t>
      </w:r>
      <w:r w:rsidR="004A70F3" w:rsidRPr="00980E5D">
        <w:rPr>
          <w:rFonts w:asciiTheme="minorHAnsi" w:hAnsiTheme="minorHAnsi" w:cs="Times New Roman"/>
          <w:b/>
          <w:bCs/>
          <w:color w:val="002060"/>
          <w:sz w:val="24"/>
          <w:szCs w:val="24"/>
        </w:rPr>
        <w:t>APERT</w:t>
      </w:r>
      <w:r w:rsidR="003A3440" w:rsidRPr="00980E5D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A PER </w:t>
      </w:r>
      <w:r w:rsidR="004A70F3" w:rsidRPr="00980E5D">
        <w:rPr>
          <w:rFonts w:asciiTheme="minorHAnsi" w:hAnsiTheme="minorHAnsi" w:cs="Times New Roman"/>
          <w:b/>
          <w:bCs/>
          <w:color w:val="002060"/>
          <w:sz w:val="24"/>
          <w:szCs w:val="24"/>
        </w:rPr>
        <w:t>L’</w:t>
      </w:r>
      <w:r w:rsidR="003A3440" w:rsidRPr="00980E5D">
        <w:rPr>
          <w:rFonts w:asciiTheme="minorHAnsi" w:hAnsiTheme="minorHAnsi"/>
          <w:b/>
          <w:smallCaps/>
          <w:color w:val="002060"/>
          <w:sz w:val="24"/>
          <w:szCs w:val="24"/>
        </w:rPr>
        <w:t>AFFIDAMENTO</w:t>
      </w:r>
      <w:r w:rsidR="004A70F3" w:rsidRPr="00980E5D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TRIENNALE DEL </w:t>
      </w:r>
      <w:r w:rsidR="003A3440" w:rsidRPr="00980E5D">
        <w:rPr>
          <w:rFonts w:asciiTheme="minorHAnsi" w:hAnsiTheme="minorHAnsi"/>
          <w:b/>
          <w:smallCaps/>
          <w:color w:val="002060"/>
          <w:sz w:val="24"/>
          <w:szCs w:val="24"/>
        </w:rPr>
        <w:t xml:space="preserve"> </w:t>
      </w:r>
      <w:r w:rsidR="004A70F3" w:rsidRPr="00980E5D">
        <w:rPr>
          <w:rFonts w:asciiTheme="minorHAnsi" w:hAnsiTheme="minorHAnsi"/>
          <w:b/>
          <w:smallCaps/>
          <w:color w:val="002060"/>
          <w:sz w:val="24"/>
          <w:szCs w:val="24"/>
        </w:rPr>
        <w:t>SERVIZIO DI VIGILANZA ARMATA DELLE SEDI DEL CONSIGLIO REGIONALE DELLA CAMPANIA</w:t>
      </w:r>
      <w:r w:rsidR="003A3440" w:rsidRPr="00980E5D">
        <w:rPr>
          <w:rFonts w:asciiTheme="minorHAnsi" w:hAnsiTheme="minorHAnsi" w:cs="Times New Roman"/>
          <w:b/>
          <w:bCs/>
          <w:color w:val="002060"/>
          <w:sz w:val="24"/>
          <w:szCs w:val="24"/>
        </w:rPr>
        <w:t xml:space="preserve"> </w:t>
      </w:r>
    </w:p>
    <w:p w:rsidR="00E9713D" w:rsidRDefault="00E9713D" w:rsidP="00613B51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E9713D" w:rsidRDefault="00E9713D" w:rsidP="00613B51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:rsidR="00E9713D" w:rsidRDefault="00E9713D" w:rsidP="00E9713D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DICHIARAZIONE 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RESA DAI </w:t>
      </w: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SOGGETTI </w:t>
      </w:r>
      <w:r w:rsidR="00901077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DELEGATI</w:t>
      </w:r>
    </w:p>
    <w:p w:rsidR="00613B51" w:rsidRPr="00E9713D" w:rsidRDefault="00E9713D" w:rsidP="00E9713D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 RAPPRESENTARE LEG</w:t>
      </w:r>
      <w:r w:rsidR="00980E5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ALMENTE L'IMPRESA</w:t>
      </w:r>
      <w:r w:rsidR="00901077" w:rsidRPr="00901077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901077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- CESS</w:t>
      </w:r>
      <w:r w:rsidR="00901077" w:rsidRPr="00E9713D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ATI</w:t>
      </w:r>
    </w:p>
    <w:p w:rsidR="00613B51" w:rsidRPr="00D942A9" w:rsidRDefault="00613B51" w:rsidP="00613B51">
      <w:pPr>
        <w:pStyle w:val="Testonormale2"/>
        <w:rPr>
          <w:rFonts w:asciiTheme="minorHAnsi" w:hAnsiTheme="minorHAnsi" w:cs="Times New Roman"/>
          <w:sz w:val="22"/>
          <w:szCs w:val="22"/>
        </w:rPr>
      </w:pPr>
      <w:r w:rsidRPr="00D942A9">
        <w:rPr>
          <w:rFonts w:asciiTheme="minorHAnsi" w:hAnsiTheme="minorHAnsi" w:cs="Times New Roman"/>
          <w:b/>
          <w:sz w:val="22"/>
          <w:szCs w:val="22"/>
        </w:rPr>
        <w:tab/>
      </w:r>
      <w:r w:rsidRPr="00D942A9">
        <w:rPr>
          <w:rFonts w:asciiTheme="minorHAnsi" w:hAnsiTheme="minorHAnsi" w:cs="Times New Roman"/>
          <w:b/>
          <w:sz w:val="22"/>
          <w:szCs w:val="22"/>
        </w:rPr>
        <w:tab/>
      </w:r>
    </w:p>
    <w:p w:rsidR="00613B51" w:rsidRPr="00D942A9" w:rsidRDefault="00613B51" w:rsidP="00613B51">
      <w:pPr>
        <w:rPr>
          <w:rFonts w:asciiTheme="minorHAnsi" w:hAnsiTheme="minorHAnsi"/>
          <w:sz w:val="22"/>
          <w:szCs w:val="22"/>
        </w:rPr>
      </w:pPr>
    </w:p>
    <w:p w:rsidR="00980E5D" w:rsidRPr="00754B62" w:rsidRDefault="00980E5D" w:rsidP="00980E5D">
      <w:pPr>
        <w:pStyle w:val="Testonormale2"/>
        <w:rPr>
          <w:rFonts w:asciiTheme="minorHAnsi" w:hAnsiTheme="minorHAnsi" w:cs="Times New Roman"/>
          <w:b/>
          <w:sz w:val="22"/>
          <w:szCs w:val="22"/>
        </w:rPr>
      </w:pPr>
    </w:p>
    <w:p w:rsidR="00980E5D" w:rsidRPr="00754B62" w:rsidRDefault="00980E5D" w:rsidP="00980E5D">
      <w:pPr>
        <w:rPr>
          <w:rFonts w:asciiTheme="minorHAnsi" w:hAnsiTheme="minorHAnsi"/>
          <w:sz w:val="22"/>
          <w:szCs w:val="22"/>
        </w:rPr>
      </w:pPr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:rsidR="00AF3EFE" w:rsidRPr="008B61BB" w:rsidRDefault="00AF3EFE" w:rsidP="00AF3EFE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:rsidR="00AF3EFE" w:rsidRPr="008B61BB" w:rsidRDefault="00AF3EFE" w:rsidP="00AF3EFE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qualità di:</w:t>
      </w:r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legale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rappresentante</w:t>
      </w:r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titolare</w:t>
      </w:r>
      <w:proofErr w:type="gramEnd"/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procuratore</w:t>
      </w:r>
      <w:proofErr w:type="gramEnd"/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</w:t>
      </w:r>
      <w:proofErr w:type="gramStart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altro</w:t>
      </w:r>
      <w:proofErr w:type="gramEnd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 xml:space="preserve">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dell’impresa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</w:t>
      </w:r>
      <w:proofErr w:type="spellStart"/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spellEnd"/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:rsidR="00AF3EFE" w:rsidRPr="008B61BB" w:rsidRDefault="00AF3EFE" w:rsidP="00AF3EFE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:rsidR="00AF3EFE" w:rsidRPr="008B61BB" w:rsidRDefault="00AF3EFE" w:rsidP="00AF3EFE">
      <w:pPr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:rsidR="00AF3EFE" w:rsidRPr="008B61BB" w:rsidRDefault="00AF3EFE" w:rsidP="00AF3EFE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:rsidR="00980E5D" w:rsidRPr="00E648EB" w:rsidRDefault="00AF3EFE" w:rsidP="00AF3EFE">
      <w:pPr>
        <w:rPr>
          <w:rFonts w:ascii="Arial" w:hAnsi="Arial" w:cs="Arial"/>
          <w:color w:val="0F243E" w:themeColor="text2" w:themeShade="80"/>
          <w:sz w:val="22"/>
          <w:szCs w:val="22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fax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e-mail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980E5D">
      <w:pPr>
        <w:pStyle w:val="Corpodeltesto2"/>
        <w:spacing w:line="240" w:lineRule="auto"/>
        <w:ind w:left="0"/>
        <w:rPr>
          <w:rFonts w:asciiTheme="minorHAnsi" w:hAnsiTheme="minorHAnsi" w:cs="Times New Roman"/>
          <w:bCs/>
          <w:color w:val="002060"/>
          <w:sz w:val="22"/>
          <w:szCs w:val="22"/>
        </w:rPr>
      </w:pPr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ai sensi degli articoli 46 e 47 del </w:t>
      </w:r>
      <w:proofErr w:type="spellStart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>d.P.R.</w:t>
      </w:r>
      <w:proofErr w:type="spellEnd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 n. 445/2000 e consapevole delle sanzioni penali previste dall’art. 76 del </w:t>
      </w:r>
      <w:proofErr w:type="spellStart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>d.P.R.</w:t>
      </w:r>
      <w:proofErr w:type="spellEnd"/>
      <w:r w:rsidRPr="000F6FDC">
        <w:rPr>
          <w:rFonts w:asciiTheme="minorHAnsi" w:hAnsiTheme="minorHAnsi" w:cs="Times New Roman"/>
          <w:bCs/>
          <w:color w:val="002060"/>
          <w:sz w:val="22"/>
          <w:szCs w:val="22"/>
        </w:rPr>
        <w:t xml:space="preserve"> n. 445/2000 previste per le ipotesi di falsità in atti e dichiarazioni mendaci: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980E5D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:rsidR="00980E5D" w:rsidRPr="000F6FDC" w:rsidRDefault="00980E5D" w:rsidP="00980E5D">
      <w:pPr>
        <w:rPr>
          <w:rFonts w:asciiTheme="minorHAnsi" w:hAnsiTheme="minorHAnsi"/>
          <w:b/>
          <w:color w:val="002060"/>
          <w:sz w:val="22"/>
          <w:szCs w:val="22"/>
        </w:rPr>
      </w:pPr>
    </w:p>
    <w:p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 non ricadere in alcuna delle fattispecie di cui all’art. 80 comma 1 del D.Lgs. 50/2016;</w:t>
      </w:r>
    </w:p>
    <w:p w:rsidR="00980E5D" w:rsidRPr="000F6FDC" w:rsidRDefault="00980E5D" w:rsidP="00980E5D">
      <w:pPr>
        <w:numPr>
          <w:ilvl w:val="0"/>
          <w:numId w:val="13"/>
        </w:numPr>
        <w:ind w:left="284" w:hanging="284"/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 aver avuto le seguenti sentenze per le quali ha beneficiato della non menzione: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  <w:proofErr w:type="spellStart"/>
      <w:r w:rsidRPr="000F6FDC">
        <w:rPr>
          <w:rFonts w:asciiTheme="minorHAnsi" w:hAnsiTheme="minorHAnsi"/>
          <w:color w:val="002060"/>
          <w:sz w:val="22"/>
          <w:szCs w:val="22"/>
        </w:rPr>
        <w:t>Sent</w:t>
      </w:r>
      <w:proofErr w:type="spellEnd"/>
      <w:r w:rsidRPr="000F6FDC">
        <w:rPr>
          <w:rFonts w:asciiTheme="minorHAnsi" w:hAnsiTheme="minorHAnsi"/>
          <w:color w:val="002060"/>
          <w:sz w:val="22"/>
          <w:szCs w:val="22"/>
        </w:rPr>
        <w:t xml:space="preserve">. n. </w:t>
      </w:r>
      <w:r w:rsidR="00E648EB" w:rsidRPr="008B61BB">
        <w:rPr>
          <w:rFonts w:ascii="Arial" w:hAnsi="Arial" w:cs="Arial"/>
          <w:color w:val="0F243E" w:themeColor="text2" w:themeShade="80"/>
        </w:rPr>
        <w:t>……………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emessa da</w:t>
      </w:r>
      <w:r w:rsidR="00E648EB" w:rsidRPr="008B61BB">
        <w:rPr>
          <w:rFonts w:ascii="Arial" w:hAnsi="Arial" w:cs="Arial"/>
          <w:color w:val="0F243E" w:themeColor="text2" w:themeShade="80"/>
        </w:rPr>
        <w:t>……</w:t>
      </w:r>
      <w:r w:rsidR="00E648EB">
        <w:rPr>
          <w:rFonts w:ascii="Arial" w:hAnsi="Arial" w:cs="Arial"/>
          <w:color w:val="0F243E" w:themeColor="text2" w:themeShade="80"/>
        </w:rPr>
        <w:t>…</w:t>
      </w:r>
      <w:r w:rsidR="00E648EB" w:rsidRPr="008B61BB">
        <w:rPr>
          <w:rFonts w:ascii="Arial" w:hAnsi="Arial" w:cs="Arial"/>
          <w:color w:val="0F243E" w:themeColor="text2" w:themeShade="80"/>
        </w:rPr>
        <w:t>……………</w:t>
      </w:r>
      <w:r w:rsidRPr="000F6FDC">
        <w:rPr>
          <w:rFonts w:asciiTheme="minorHAnsi" w:hAnsiTheme="minorHAnsi"/>
          <w:color w:val="002060"/>
          <w:sz w:val="22"/>
          <w:szCs w:val="22"/>
        </w:rPr>
        <w:t xml:space="preserve"> per </w:t>
      </w:r>
      <w:r w:rsidR="00E648EB"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 w:rsidRPr="000F6FDC">
        <w:rPr>
          <w:rFonts w:asciiTheme="minorHAnsi" w:hAnsiTheme="minorHAnsi"/>
          <w:color w:val="002060"/>
          <w:sz w:val="22"/>
          <w:szCs w:val="22"/>
        </w:rPr>
        <w:t>;</w:t>
      </w:r>
    </w:p>
    <w:p w:rsidR="00861F4E" w:rsidRDefault="00E648EB" w:rsidP="00E648EB">
      <w:pPr>
        <w:tabs>
          <w:tab w:val="decimal" w:pos="-1701"/>
        </w:tabs>
        <w:spacing w:before="120" w:after="120"/>
        <w:jc w:val="center"/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t>oppure</w:t>
      </w:r>
      <w:proofErr w:type="gramEnd"/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F6FDC">
        <w:rPr>
          <w:rFonts w:asciiTheme="minorHAnsi" w:hAnsiTheme="minorHAnsi"/>
          <w:color w:val="002060"/>
          <w:sz w:val="22"/>
          <w:szCs w:val="22"/>
        </w:rPr>
        <w:t>dichiara</w:t>
      </w:r>
      <w:proofErr w:type="gramEnd"/>
      <w:r w:rsidRPr="000F6FDC">
        <w:rPr>
          <w:rFonts w:asciiTheme="minorHAnsi" w:hAnsiTheme="minorHAnsi"/>
          <w:color w:val="002060"/>
          <w:sz w:val="22"/>
          <w:szCs w:val="22"/>
        </w:rPr>
        <w:t>, pur ricadendo nella fattispecie di cui all’art.. 80, comma 1: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1)  che il reato è stato depenalizzato;  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2)  è intervenuta la riabilitazione;  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3)  il reato è stato dichiarato estinto dopo la condanna; 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4)  la condanna è stata revocata; </w:t>
      </w:r>
    </w:p>
    <w:p w:rsidR="00861F4E" w:rsidRDefault="00E648EB" w:rsidP="00E648EB">
      <w:pPr>
        <w:tabs>
          <w:tab w:val="decimal" w:pos="-1701"/>
        </w:tabs>
        <w:jc w:val="center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proofErr w:type="gramStart"/>
      <w:r w:rsidRPr="00A354EC">
        <w:rPr>
          <w:rFonts w:ascii="Arial" w:hAnsi="Arial" w:cs="Arial"/>
          <w:color w:val="0F243E" w:themeColor="text2" w:themeShade="80"/>
          <w:spacing w:val="20"/>
          <w:sz w:val="20"/>
          <w:szCs w:val="22"/>
          <w:lang w:eastAsia="it-IT"/>
        </w:rPr>
        <w:t>oppure</w:t>
      </w:r>
      <w:proofErr w:type="gramEnd"/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proofErr w:type="gramStart"/>
      <w:r w:rsidRPr="000F6FDC">
        <w:rPr>
          <w:rFonts w:asciiTheme="minorHAnsi" w:hAnsiTheme="minorHAnsi"/>
          <w:color w:val="002060"/>
          <w:sz w:val="22"/>
          <w:szCs w:val="22"/>
        </w:rPr>
        <w:t>ricadendo</w:t>
      </w:r>
      <w:proofErr w:type="gramEnd"/>
      <w:r w:rsidRPr="000F6FDC">
        <w:rPr>
          <w:rFonts w:asciiTheme="minorHAnsi" w:hAnsiTheme="minorHAnsi"/>
          <w:color w:val="002060"/>
          <w:sz w:val="22"/>
          <w:szCs w:val="22"/>
        </w:rPr>
        <w:t xml:space="preserve"> nella fattispecie di cui all’art. 80, comma 1:</w:t>
      </w:r>
    </w:p>
    <w:p w:rsidR="00980E5D" w:rsidRPr="000F6FDC" w:rsidRDefault="00980E5D" w:rsidP="00861F4E">
      <w:pPr>
        <w:tabs>
          <w:tab w:val="decimal" w:pos="-1701"/>
        </w:tabs>
        <w:jc w:val="both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poiché la sentenza definitiva non ha imposto una pena detentiva superiore a 18 mesi oppure ha riconosciuto l'attenuante della collaborazione come definita per le singole fattispecie di reato, o al comma 5 dell’art. 80;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980E5D">
      <w:pPr>
        <w:tabs>
          <w:tab w:val="decimal" w:pos="-1701"/>
        </w:tabs>
        <w:jc w:val="center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D I C H I A R A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E648EB" w:rsidRPr="00AB3131" w:rsidRDefault="00980E5D" w:rsidP="00E648EB">
      <w:pPr>
        <w:pStyle w:val="Corpodeltesto31"/>
        <w:tabs>
          <w:tab w:val="left" w:pos="993"/>
        </w:tabs>
        <w:rPr>
          <w:rFonts w:ascii="Arial" w:hAnsi="Arial" w:cs="Arial"/>
          <w:i w:val="0"/>
          <w:color w:val="0F243E" w:themeColor="text2" w:themeShade="80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E648EB" w:rsidRPr="00AB3131">
        <w:rPr>
          <w:rFonts w:ascii="Arial" w:hAnsi="Arial" w:cs="Arial"/>
          <w:i w:val="0"/>
          <w:color w:val="0F243E" w:themeColor="text2" w:themeShade="80"/>
        </w:rPr>
        <w:t>………………………………………………………………</w:t>
      </w:r>
      <w:r w:rsidR="00AF3EFE">
        <w:rPr>
          <w:rFonts w:ascii="Arial" w:hAnsi="Arial" w:cs="Arial"/>
          <w:i w:val="0"/>
          <w:color w:val="0F243E" w:themeColor="text2" w:themeShade="80"/>
        </w:rPr>
        <w:t>…………..……….………......</w:t>
      </w:r>
    </w:p>
    <w:p w:rsidR="00980E5D" w:rsidRPr="000F6FDC" w:rsidRDefault="00E648EB" w:rsidP="00E648EB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  <w:r w:rsidRPr="00AB3131">
        <w:rPr>
          <w:rFonts w:ascii="Arial" w:hAnsi="Arial" w:cs="Arial"/>
          <w:color w:val="0F243E" w:themeColor="text2" w:themeShade="80"/>
        </w:rPr>
        <w:t>……………………..……………………………</w:t>
      </w:r>
      <w:r w:rsidR="00AF3EFE">
        <w:rPr>
          <w:rFonts w:ascii="Arial" w:hAnsi="Arial" w:cs="Arial"/>
          <w:color w:val="0F243E" w:themeColor="text2" w:themeShade="80"/>
        </w:rPr>
        <w:t>..</w:t>
      </w:r>
      <w:r w:rsidRPr="00AB3131">
        <w:rPr>
          <w:rFonts w:ascii="Arial" w:hAnsi="Arial" w:cs="Arial"/>
          <w:color w:val="0F243E" w:themeColor="text2" w:themeShade="80"/>
        </w:rPr>
        <w:t>……</w:t>
      </w:r>
      <w:r w:rsidR="00AF3EFE">
        <w:rPr>
          <w:rFonts w:ascii="Arial" w:hAnsi="Arial" w:cs="Arial"/>
          <w:color w:val="0F243E" w:themeColor="text2" w:themeShade="80"/>
        </w:rPr>
        <w:t>…………………..……….………..…............</w:t>
      </w:r>
      <w:r w:rsidRPr="00AB3131">
        <w:rPr>
          <w:rFonts w:ascii="Arial" w:hAnsi="Arial" w:cs="Arial"/>
          <w:color w:val="0F243E" w:themeColor="text2" w:themeShade="80"/>
        </w:rPr>
        <w:t>.....………..…………………………………</w:t>
      </w:r>
      <w:r w:rsidR="00AF3EFE">
        <w:rPr>
          <w:rFonts w:ascii="Arial" w:hAnsi="Arial" w:cs="Arial"/>
          <w:color w:val="0F243E" w:themeColor="text2" w:themeShade="80"/>
        </w:rPr>
        <w:t>…</w:t>
      </w:r>
      <w:r w:rsidRPr="00AB3131">
        <w:rPr>
          <w:rFonts w:ascii="Arial" w:hAnsi="Arial" w:cs="Arial"/>
          <w:color w:val="0F243E" w:themeColor="text2" w:themeShade="80"/>
        </w:rPr>
        <w:t>………………</w:t>
      </w:r>
      <w:r w:rsidR="00AF3EFE">
        <w:rPr>
          <w:rFonts w:ascii="Arial" w:hAnsi="Arial" w:cs="Arial"/>
          <w:color w:val="0F243E" w:themeColor="text2" w:themeShade="80"/>
        </w:rPr>
        <w:t>……..……….…</w:t>
      </w:r>
      <w:r w:rsidRPr="00AB3131">
        <w:rPr>
          <w:rFonts w:asciiTheme="minorHAnsi" w:hAnsiTheme="minorHAnsi"/>
          <w:color w:val="0F243E" w:themeColor="text2" w:themeShade="80"/>
          <w:sz w:val="22"/>
          <w:szCs w:val="22"/>
        </w:rPr>
        <w:t>;</w:t>
      </w:r>
    </w:p>
    <w:p w:rsidR="00980E5D" w:rsidRPr="000F6FDC" w:rsidRDefault="00980E5D" w:rsidP="00980E5D">
      <w:pPr>
        <w:tabs>
          <w:tab w:val="decimal" w:pos="-1701"/>
        </w:tabs>
        <w:rPr>
          <w:rFonts w:asciiTheme="minorHAnsi" w:hAnsiTheme="minorHAnsi"/>
          <w:color w:val="002060"/>
          <w:sz w:val="22"/>
          <w:szCs w:val="22"/>
        </w:rPr>
      </w:pPr>
    </w:p>
    <w:p w:rsidR="00980E5D" w:rsidRPr="00861F4E" w:rsidRDefault="00980E5D" w:rsidP="00980E5D">
      <w:pPr>
        <w:tabs>
          <w:tab w:val="decimal" w:pos="-1701"/>
        </w:tabs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861F4E">
        <w:rPr>
          <w:rFonts w:ascii="Book Antiqua" w:hAnsi="Book Antiqua"/>
          <w:i/>
          <w:color w:val="002060"/>
          <w:sz w:val="18"/>
          <w:szCs w:val="22"/>
        </w:rPr>
        <w:t>(N.B.: Se la stazione appaltante ritiene che le misure di cui al punto precedente</w:t>
      </w:r>
      <w:bookmarkStart w:id="0" w:name="_GoBack"/>
      <w:bookmarkEnd w:id="0"/>
      <w:r w:rsidRPr="00861F4E">
        <w:rPr>
          <w:rFonts w:ascii="Book Antiqua" w:hAnsi="Book Antiqua"/>
          <w:i/>
          <w:color w:val="002060"/>
          <w:sz w:val="18"/>
          <w:szCs w:val="22"/>
        </w:rPr>
        <w:t xml:space="preserve"> siano sufficienti, l'operatore economico non è escluso della procedura d'appalto; viceversa dell'esclusione viene data motivata comunicazione all'operatore economico).</w:t>
      </w:r>
    </w:p>
    <w:p w:rsidR="00861F4E" w:rsidRDefault="00861F4E" w:rsidP="00980E5D">
      <w:pPr>
        <w:jc w:val="both"/>
        <w:rPr>
          <w:rFonts w:asciiTheme="minorHAnsi" w:hAnsiTheme="minorHAnsi"/>
          <w:color w:val="002060"/>
          <w:sz w:val="20"/>
          <w:szCs w:val="22"/>
        </w:rPr>
      </w:pPr>
    </w:p>
    <w:p w:rsidR="00980E5D" w:rsidRPr="00861F4E" w:rsidRDefault="00980E5D" w:rsidP="00980E5D">
      <w:pPr>
        <w:jc w:val="both"/>
        <w:rPr>
          <w:rFonts w:ascii="Book Antiqua" w:hAnsi="Book Antiqua"/>
          <w:i/>
          <w:color w:val="002060"/>
          <w:sz w:val="18"/>
          <w:szCs w:val="22"/>
        </w:rPr>
      </w:pPr>
      <w:r w:rsidRPr="00861F4E">
        <w:rPr>
          <w:rFonts w:ascii="Book Antiqua" w:hAnsi="Book Antiqua"/>
          <w:i/>
          <w:color w:val="002060"/>
          <w:sz w:val="18"/>
          <w:szCs w:val="22"/>
        </w:rPr>
        <w:t xml:space="preserve">Allega: copia fotostatica del documento di identità in corso di validità, ai sensi di quanto previsto dall’articolo 38, comma 3, del </w:t>
      </w:r>
      <w:proofErr w:type="spellStart"/>
      <w:r w:rsidRPr="00861F4E">
        <w:rPr>
          <w:rFonts w:ascii="Book Antiqua" w:hAnsi="Book Antiqua"/>
          <w:i/>
          <w:color w:val="002060"/>
          <w:sz w:val="18"/>
          <w:szCs w:val="22"/>
        </w:rPr>
        <w:t>d.P.R.</w:t>
      </w:r>
      <w:proofErr w:type="spellEnd"/>
      <w:r w:rsidRPr="00861F4E">
        <w:rPr>
          <w:rFonts w:ascii="Book Antiqua" w:hAnsi="Book Antiqua"/>
          <w:i/>
          <w:color w:val="002060"/>
          <w:sz w:val="18"/>
          <w:szCs w:val="22"/>
        </w:rPr>
        <w:t xml:space="preserve"> n. 445/2000.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 xml:space="preserve">Data 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AF3EFE">
      <w:pPr>
        <w:ind w:left="4253"/>
        <w:jc w:val="center"/>
        <w:rPr>
          <w:rFonts w:asciiTheme="minorHAnsi" w:hAnsiTheme="minorHAnsi"/>
          <w:b/>
          <w:color w:val="002060"/>
          <w:sz w:val="22"/>
          <w:szCs w:val="22"/>
        </w:rPr>
      </w:pPr>
      <w:r w:rsidRPr="000F6FDC">
        <w:rPr>
          <w:rFonts w:asciiTheme="minorHAnsi" w:hAnsiTheme="minorHAnsi"/>
          <w:b/>
          <w:color w:val="002060"/>
          <w:sz w:val="22"/>
          <w:szCs w:val="22"/>
        </w:rPr>
        <w:t>Il Dichiarante</w:t>
      </w:r>
    </w:p>
    <w:p w:rsidR="00980E5D" w:rsidRPr="000F6FDC" w:rsidRDefault="00980E5D" w:rsidP="00AF3EFE">
      <w:pPr>
        <w:ind w:left="4253"/>
        <w:jc w:val="center"/>
        <w:rPr>
          <w:rFonts w:asciiTheme="minorHAnsi" w:hAnsiTheme="minorHAnsi"/>
          <w:color w:val="002060"/>
          <w:sz w:val="22"/>
          <w:szCs w:val="22"/>
        </w:rPr>
      </w:pPr>
    </w:p>
    <w:p w:rsidR="00980E5D" w:rsidRPr="000F6FDC" w:rsidRDefault="00980E5D" w:rsidP="00AF3EFE">
      <w:pPr>
        <w:ind w:left="4253"/>
        <w:jc w:val="center"/>
        <w:rPr>
          <w:rFonts w:asciiTheme="minorHAnsi" w:hAnsiTheme="minorHAnsi"/>
          <w:color w:val="002060"/>
          <w:sz w:val="22"/>
          <w:szCs w:val="22"/>
        </w:rPr>
      </w:pPr>
      <w:r w:rsidRPr="000F6FDC">
        <w:rPr>
          <w:rFonts w:asciiTheme="minorHAnsi" w:hAnsiTheme="minorHAnsi"/>
          <w:color w:val="002060"/>
          <w:sz w:val="22"/>
          <w:szCs w:val="22"/>
        </w:rPr>
        <w:t>_______________________________________</w:t>
      </w:r>
    </w:p>
    <w:p w:rsidR="00980E5D" w:rsidRPr="000F6FDC" w:rsidRDefault="00980E5D" w:rsidP="00AF3EFE">
      <w:pPr>
        <w:ind w:left="4253"/>
        <w:jc w:val="center"/>
        <w:rPr>
          <w:rFonts w:ascii="Book Antiqua" w:hAnsi="Book Antiqua"/>
          <w:i/>
          <w:color w:val="002060"/>
          <w:sz w:val="22"/>
          <w:szCs w:val="22"/>
        </w:rPr>
      </w:pPr>
      <w:r w:rsidRPr="000F6FDC">
        <w:rPr>
          <w:rFonts w:ascii="Book Antiqua" w:hAnsi="Book Antiqua"/>
          <w:i/>
          <w:color w:val="002060"/>
          <w:sz w:val="16"/>
          <w:szCs w:val="22"/>
        </w:rPr>
        <w:t>(</w:t>
      </w:r>
      <w:proofErr w:type="gramStart"/>
      <w:r w:rsidRPr="000F6FDC">
        <w:rPr>
          <w:rFonts w:ascii="Book Antiqua" w:hAnsi="Book Antiqua"/>
          <w:i/>
          <w:color w:val="002060"/>
          <w:sz w:val="16"/>
          <w:szCs w:val="22"/>
        </w:rPr>
        <w:t>firma</w:t>
      </w:r>
      <w:proofErr w:type="gramEnd"/>
      <w:r w:rsidRPr="000F6FDC">
        <w:rPr>
          <w:rFonts w:ascii="Book Antiqua" w:hAnsi="Book Antiqua"/>
          <w:i/>
          <w:color w:val="002060"/>
          <w:sz w:val="16"/>
          <w:szCs w:val="22"/>
        </w:rPr>
        <w:t xml:space="preserve"> per esteso e leggibile e timbro dell’impresa)</w:t>
      </w:r>
    </w:p>
    <w:p w:rsidR="00980E5D" w:rsidRPr="000F6FDC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Default="00980E5D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AF3EFE" w:rsidRDefault="00AF3EFE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AF3EFE" w:rsidRDefault="00AF3EFE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0F6FDC" w:rsidRPr="000F6FDC" w:rsidRDefault="000F6FDC" w:rsidP="00980E5D">
      <w:pPr>
        <w:rPr>
          <w:rFonts w:asciiTheme="minorHAnsi" w:hAnsiTheme="minorHAnsi"/>
          <w:color w:val="002060"/>
          <w:sz w:val="22"/>
          <w:szCs w:val="22"/>
        </w:rPr>
      </w:pPr>
    </w:p>
    <w:p w:rsidR="00980E5D" w:rsidRPr="00AF3EFE" w:rsidRDefault="00980E5D" w:rsidP="00980E5D">
      <w:pPr>
        <w:pStyle w:val="Rientrocorpodeltesto"/>
        <w:tabs>
          <w:tab w:val="clear" w:pos="5387"/>
          <w:tab w:val="left" w:pos="142"/>
        </w:tabs>
        <w:ind w:left="0" w:firstLine="0"/>
        <w:jc w:val="both"/>
        <w:rPr>
          <w:rFonts w:asciiTheme="minorHAnsi" w:hAnsiTheme="minorHAnsi"/>
          <w:b w:val="0"/>
          <w:i w:val="0"/>
          <w:color w:val="002060"/>
          <w:sz w:val="16"/>
        </w:rPr>
      </w:pPr>
      <w:r w:rsidRPr="00AF3EFE">
        <w:rPr>
          <w:rFonts w:asciiTheme="minorHAnsi" w:hAnsiTheme="minorHAnsi"/>
          <w:b w:val="0"/>
          <w:i w:val="0"/>
          <w:color w:val="002060"/>
          <w:sz w:val="16"/>
        </w:rPr>
        <w:t>La dichiarazione di cui al presente allegato deve essere rilasciata anche dal titolare o dal direttore tecnico se si tratta di impresa individuale; dai soci o dal direttore tecnico, se si tratta di società in nome collettivo; dai soci accomandatari o dal direttore tecnico se si tratta di società in accomandita semplice; dagli amministratori muniti di poteri di rappresentanza, di direzione o di controllo o dal direttore tecnico o dal socio unico persona fisica, ovvero dal socio di maggioranza in caso di società con meno di quattro soci, se si tratta di altro tipo di società o consorzio, cessati nell’anno antecedente la pubblicazione del bando</w:t>
      </w:r>
    </w:p>
    <w:p w:rsidR="00980E5D" w:rsidRPr="000F6FDC" w:rsidRDefault="00980E5D" w:rsidP="00980E5D">
      <w:pPr>
        <w:tabs>
          <w:tab w:val="left" w:pos="142"/>
        </w:tabs>
        <w:ind w:left="142"/>
        <w:jc w:val="both"/>
        <w:rPr>
          <w:rFonts w:asciiTheme="minorHAnsi" w:hAnsiTheme="minorHAnsi"/>
          <w:color w:val="002060"/>
        </w:rPr>
      </w:pPr>
      <w:r w:rsidRPr="000F6FDC">
        <w:rPr>
          <w:rFonts w:asciiTheme="minorHAnsi" w:hAnsiTheme="minorHAnsi"/>
          <w:color w:val="002060"/>
        </w:rPr>
        <w:t xml:space="preserve"> </w:t>
      </w:r>
    </w:p>
    <w:sectPr w:rsidR="00980E5D" w:rsidRPr="000F6FDC" w:rsidSect="00AF3EFE">
      <w:headerReference w:type="default" r:id="rId8"/>
      <w:footerReference w:type="default" r:id="rId9"/>
      <w:pgSz w:w="11906" w:h="16838" w:code="9"/>
      <w:pgMar w:top="1985" w:right="1418" w:bottom="1418" w:left="1418" w:header="680" w:footer="68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EB" w:rsidRDefault="002A7AEB">
      <w:r>
        <w:separator/>
      </w:r>
    </w:p>
  </w:endnote>
  <w:endnote w:type="continuationSeparator" w:id="0">
    <w:p w:rsidR="002A7AEB" w:rsidRDefault="002A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90" w:rsidRPr="00931213" w:rsidRDefault="00551890" w:rsidP="00551890">
    <w:pPr>
      <w:tabs>
        <w:tab w:val="left" w:pos="0"/>
        <w:tab w:val="center" w:pos="4819"/>
        <w:tab w:val="right" w:pos="9638"/>
      </w:tabs>
      <w:spacing w:before="60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>
      <w:tab/>
    </w:r>
    <w:r w:rsidRPr="00A16FA6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</w:t>
    </w:r>
    <w:r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</w:t>
    </w:r>
  </w:p>
  <w:p w:rsidR="00551890" w:rsidRPr="009674BB" w:rsidRDefault="009674BB" w:rsidP="00551890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9674BB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0F6FDC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7</w:t>
    </w:r>
  </w:p>
  <w:p w:rsidR="00F64891" w:rsidRDefault="00F64891" w:rsidP="00551890">
    <w:pPr>
      <w:pStyle w:val="Pidipagina"/>
      <w:tabs>
        <w:tab w:val="clear" w:pos="4819"/>
        <w:tab w:val="clear" w:pos="9638"/>
        <w:tab w:val="left" w:pos="24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EB" w:rsidRDefault="002A7AEB">
      <w:r>
        <w:separator/>
      </w:r>
    </w:p>
  </w:footnote>
  <w:footnote w:type="continuationSeparator" w:id="0">
    <w:p w:rsidR="002A7AEB" w:rsidRDefault="002A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551890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551890" w:rsidRDefault="00551890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F23622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551890" w:rsidRPr="00787066" w:rsidRDefault="001C0F35" w:rsidP="005D2B88">
              <w:pPr>
                <w:tabs>
                  <w:tab w:val="center" w:pos="4819"/>
                  <w:tab w:val="right" w:pos="9638"/>
                </w:tabs>
                <w:spacing w:before="60"/>
                <w:ind w:left="2813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 w:rsidRPr="001C0F35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TRIENNALE DEL SERVIZIO DI VIGILANZA ARMATA DELLE SEDI DEL CONSIGLIO REGIONALE DELLA CAMPANIA </w:t>
              </w:r>
              <w:r w:rsidR="00551890" w:rsidRPr="00787066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 </w:t>
              </w:r>
            </w:p>
            <w:p w:rsidR="00551890" w:rsidRDefault="00551890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2A7AEB" w:rsidRPr="00F64891" w:rsidRDefault="002A7AEB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4"/>
  </w:num>
  <w:num w:numId="8">
    <w:abstractNumId w:val="38"/>
  </w:num>
  <w:num w:numId="9">
    <w:abstractNumId w:val="40"/>
  </w:num>
  <w:num w:numId="10">
    <w:abstractNumId w:val="26"/>
  </w:num>
  <w:num w:numId="11">
    <w:abstractNumId w:val="34"/>
  </w:num>
  <w:num w:numId="12">
    <w:abstractNumId w:val="21"/>
  </w:num>
  <w:num w:numId="13">
    <w:abstractNumId w:val="36"/>
  </w:num>
  <w:num w:numId="14">
    <w:abstractNumId w:val="41"/>
  </w:num>
  <w:num w:numId="15">
    <w:abstractNumId w:val="39"/>
  </w:num>
  <w:num w:numId="16">
    <w:abstractNumId w:val="29"/>
  </w:num>
  <w:num w:numId="17">
    <w:abstractNumId w:val="20"/>
  </w:num>
  <w:num w:numId="18">
    <w:abstractNumId w:val="25"/>
  </w:num>
  <w:num w:numId="19">
    <w:abstractNumId w:val="22"/>
  </w:num>
  <w:num w:numId="20">
    <w:abstractNumId w:val="30"/>
  </w:num>
  <w:num w:numId="21">
    <w:abstractNumId w:val="19"/>
  </w:num>
  <w:num w:numId="22">
    <w:abstractNumId w:val="37"/>
  </w:num>
  <w:num w:numId="23">
    <w:abstractNumId w:val="42"/>
  </w:num>
  <w:num w:numId="24">
    <w:abstractNumId w:val="18"/>
  </w:num>
  <w:num w:numId="25">
    <w:abstractNumId w:val="31"/>
  </w:num>
  <w:num w:numId="26">
    <w:abstractNumId w:val="33"/>
  </w:num>
  <w:num w:numId="27">
    <w:abstractNumId w:val="32"/>
  </w:num>
  <w:num w:numId="2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9C5"/>
    <w:rsid w:val="000369FF"/>
    <w:rsid w:val="000407EA"/>
    <w:rsid w:val="0004311F"/>
    <w:rsid w:val="00044405"/>
    <w:rsid w:val="00055BD8"/>
    <w:rsid w:val="00062BDA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6FDC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702A4"/>
    <w:rsid w:val="001721AB"/>
    <w:rsid w:val="00173380"/>
    <w:rsid w:val="00174DF4"/>
    <w:rsid w:val="00183407"/>
    <w:rsid w:val="00183733"/>
    <w:rsid w:val="00185186"/>
    <w:rsid w:val="00186B73"/>
    <w:rsid w:val="0019245C"/>
    <w:rsid w:val="001A09A5"/>
    <w:rsid w:val="001A580F"/>
    <w:rsid w:val="001B61A0"/>
    <w:rsid w:val="001B6550"/>
    <w:rsid w:val="001B73BB"/>
    <w:rsid w:val="001C0F35"/>
    <w:rsid w:val="001C0F8D"/>
    <w:rsid w:val="001C1795"/>
    <w:rsid w:val="001C762B"/>
    <w:rsid w:val="001D292D"/>
    <w:rsid w:val="001D4E2B"/>
    <w:rsid w:val="001E245C"/>
    <w:rsid w:val="001E400E"/>
    <w:rsid w:val="001F0F18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15A3C"/>
    <w:rsid w:val="00323693"/>
    <w:rsid w:val="00325043"/>
    <w:rsid w:val="00333D05"/>
    <w:rsid w:val="00334826"/>
    <w:rsid w:val="0034021E"/>
    <w:rsid w:val="003405EF"/>
    <w:rsid w:val="003419E8"/>
    <w:rsid w:val="0034290E"/>
    <w:rsid w:val="00350C1D"/>
    <w:rsid w:val="00354BC4"/>
    <w:rsid w:val="00355AAE"/>
    <w:rsid w:val="00356134"/>
    <w:rsid w:val="00357E53"/>
    <w:rsid w:val="00360B3C"/>
    <w:rsid w:val="00365F81"/>
    <w:rsid w:val="0036690E"/>
    <w:rsid w:val="00367729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0B7"/>
    <w:rsid w:val="003A774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209D1"/>
    <w:rsid w:val="004259C2"/>
    <w:rsid w:val="00427495"/>
    <w:rsid w:val="00432191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0D2A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2FBF"/>
    <w:rsid w:val="004C4A49"/>
    <w:rsid w:val="004C5F63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44B6"/>
    <w:rsid w:val="00517E0B"/>
    <w:rsid w:val="0052145A"/>
    <w:rsid w:val="005268D7"/>
    <w:rsid w:val="00532169"/>
    <w:rsid w:val="0054093F"/>
    <w:rsid w:val="00541C0F"/>
    <w:rsid w:val="00550116"/>
    <w:rsid w:val="00551890"/>
    <w:rsid w:val="005541EF"/>
    <w:rsid w:val="00560161"/>
    <w:rsid w:val="005649B5"/>
    <w:rsid w:val="005708D7"/>
    <w:rsid w:val="005710DE"/>
    <w:rsid w:val="0057281F"/>
    <w:rsid w:val="00574670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40FD"/>
    <w:rsid w:val="005C463F"/>
    <w:rsid w:val="005C5A72"/>
    <w:rsid w:val="005C730C"/>
    <w:rsid w:val="005D1AFE"/>
    <w:rsid w:val="005D2A38"/>
    <w:rsid w:val="005D2B88"/>
    <w:rsid w:val="005D2F37"/>
    <w:rsid w:val="005D510D"/>
    <w:rsid w:val="005F06A9"/>
    <w:rsid w:val="005F6097"/>
    <w:rsid w:val="006011F1"/>
    <w:rsid w:val="0060330B"/>
    <w:rsid w:val="00610D35"/>
    <w:rsid w:val="00613B51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1AFE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397E"/>
    <w:rsid w:val="00714DDC"/>
    <w:rsid w:val="00716D0E"/>
    <w:rsid w:val="00726384"/>
    <w:rsid w:val="0073595E"/>
    <w:rsid w:val="0073597F"/>
    <w:rsid w:val="00741E9A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60AB"/>
    <w:rsid w:val="00840BC3"/>
    <w:rsid w:val="00846945"/>
    <w:rsid w:val="008509DE"/>
    <w:rsid w:val="00851CE0"/>
    <w:rsid w:val="00854C2C"/>
    <w:rsid w:val="00857BBB"/>
    <w:rsid w:val="00860C7D"/>
    <w:rsid w:val="00861F4E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C15D7"/>
    <w:rsid w:val="008C2522"/>
    <w:rsid w:val="008C5BBF"/>
    <w:rsid w:val="008C6AFE"/>
    <w:rsid w:val="008D6D79"/>
    <w:rsid w:val="008E6983"/>
    <w:rsid w:val="008F095E"/>
    <w:rsid w:val="008F2210"/>
    <w:rsid w:val="008F4E22"/>
    <w:rsid w:val="00901077"/>
    <w:rsid w:val="00904921"/>
    <w:rsid w:val="00904BC1"/>
    <w:rsid w:val="0090552D"/>
    <w:rsid w:val="00906862"/>
    <w:rsid w:val="009072E6"/>
    <w:rsid w:val="00911112"/>
    <w:rsid w:val="009220EA"/>
    <w:rsid w:val="0092602A"/>
    <w:rsid w:val="0093452D"/>
    <w:rsid w:val="00937AAB"/>
    <w:rsid w:val="0094342B"/>
    <w:rsid w:val="009450A3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0E5D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C0FCB"/>
    <w:rsid w:val="009C2370"/>
    <w:rsid w:val="009C2D21"/>
    <w:rsid w:val="009C45CD"/>
    <w:rsid w:val="009C54D6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24DBD"/>
    <w:rsid w:val="00A25918"/>
    <w:rsid w:val="00A26733"/>
    <w:rsid w:val="00A2695B"/>
    <w:rsid w:val="00A26A81"/>
    <w:rsid w:val="00A35C87"/>
    <w:rsid w:val="00A37423"/>
    <w:rsid w:val="00A377DD"/>
    <w:rsid w:val="00A4158D"/>
    <w:rsid w:val="00A446E4"/>
    <w:rsid w:val="00A44B5D"/>
    <w:rsid w:val="00A46726"/>
    <w:rsid w:val="00A47C6D"/>
    <w:rsid w:val="00A51272"/>
    <w:rsid w:val="00A51FF1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0258"/>
    <w:rsid w:val="00AA7928"/>
    <w:rsid w:val="00AB36E4"/>
    <w:rsid w:val="00AC1AF5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5C56"/>
    <w:rsid w:val="00AE7E9B"/>
    <w:rsid w:val="00AF2FE4"/>
    <w:rsid w:val="00AF3064"/>
    <w:rsid w:val="00AF3EFE"/>
    <w:rsid w:val="00AF4C69"/>
    <w:rsid w:val="00AF6596"/>
    <w:rsid w:val="00B00502"/>
    <w:rsid w:val="00B062F1"/>
    <w:rsid w:val="00B163CB"/>
    <w:rsid w:val="00B16F20"/>
    <w:rsid w:val="00B20370"/>
    <w:rsid w:val="00B2398B"/>
    <w:rsid w:val="00B309EB"/>
    <w:rsid w:val="00B32D7E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7930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2F70"/>
    <w:rsid w:val="00CB4E1E"/>
    <w:rsid w:val="00CB69E9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D7B33"/>
    <w:rsid w:val="00CE236D"/>
    <w:rsid w:val="00CE2551"/>
    <w:rsid w:val="00CE4204"/>
    <w:rsid w:val="00CE4A09"/>
    <w:rsid w:val="00CE4AAE"/>
    <w:rsid w:val="00CE67FE"/>
    <w:rsid w:val="00D00019"/>
    <w:rsid w:val="00D01FA1"/>
    <w:rsid w:val="00D113CE"/>
    <w:rsid w:val="00D1323B"/>
    <w:rsid w:val="00D1640D"/>
    <w:rsid w:val="00D167F3"/>
    <w:rsid w:val="00D23056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229D"/>
    <w:rsid w:val="00DB63DD"/>
    <w:rsid w:val="00DB640E"/>
    <w:rsid w:val="00DB7ABC"/>
    <w:rsid w:val="00DC062F"/>
    <w:rsid w:val="00DC3CB0"/>
    <w:rsid w:val="00DD1B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48EB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2BA7"/>
    <w:rsid w:val="00E9713D"/>
    <w:rsid w:val="00EA0E90"/>
    <w:rsid w:val="00EA305C"/>
    <w:rsid w:val="00EB05BD"/>
    <w:rsid w:val="00EB3C96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0B87"/>
    <w:rsid w:val="00EF6095"/>
    <w:rsid w:val="00EF6921"/>
    <w:rsid w:val="00F00AD3"/>
    <w:rsid w:val="00F00CE2"/>
    <w:rsid w:val="00F07AF4"/>
    <w:rsid w:val="00F07E82"/>
    <w:rsid w:val="00F133B5"/>
    <w:rsid w:val="00F13C03"/>
    <w:rsid w:val="00F16E29"/>
    <w:rsid w:val="00F225B3"/>
    <w:rsid w:val="00F23622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240D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0"/>
  <w15:docId w15:val="{7AF18D05-698E-4300-BCF7-F2CB0E16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uiPriority="22" w:qFormat="1"/>
    <w:lsdException w:name="Emphasis" w:locked="1" w:uiPriority="0" w:qFormat="1"/>
    <w:lsdException w:name="Normal (Web)" w:uiPriority="0"/>
    <w:lsdException w:name="Normal Table" w:semiHidden="1" w:unhideWhenUsed="1"/>
    <w:lsdException w:name="annotation subjec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728C-2F3E-48DE-9358-4DC725CE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</dc:creator>
  <cp:keywords/>
  <dc:description/>
  <cp:lastModifiedBy>D'Alessio Pasquale</cp:lastModifiedBy>
  <cp:revision>4</cp:revision>
  <cp:lastPrinted>2016-11-15T11:37:00Z</cp:lastPrinted>
  <dcterms:created xsi:type="dcterms:W3CDTF">2016-11-21T12:50:00Z</dcterms:created>
  <dcterms:modified xsi:type="dcterms:W3CDTF">2016-11-28T14:21:00Z</dcterms:modified>
</cp:coreProperties>
</file>