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5D" w:rsidRDefault="009E2B16" w:rsidP="009E2B16">
      <w:r>
        <w:t xml:space="preserve">                                                                                             </w:t>
      </w:r>
    </w:p>
    <w:p w:rsidR="00396BF7" w:rsidRDefault="00B60F9B" w:rsidP="009E2B16">
      <w:r>
        <w:t xml:space="preserve">                                                                                                 </w:t>
      </w:r>
      <w:proofErr w:type="gramStart"/>
      <w:r w:rsidR="00396BF7" w:rsidRPr="00831F17">
        <w:rPr>
          <w:rFonts w:ascii="Arial" w:hAnsi="Arial" w:cs="Arial"/>
          <w:color w:val="535353" w:themeColor="text2" w:themeShade="80"/>
          <w:sz w:val="22"/>
          <w:szCs w:val="22"/>
        </w:rPr>
        <w:t xml:space="preserve">Allegato </w:t>
      </w:r>
      <w:r w:rsidRPr="00831F17">
        <w:rPr>
          <w:rFonts w:ascii="Arial" w:hAnsi="Arial" w:cs="Arial"/>
          <w:color w:val="535353" w:themeColor="text2" w:themeShade="80"/>
          <w:sz w:val="22"/>
          <w:szCs w:val="22"/>
        </w:rPr>
        <w:t xml:space="preserve"> </w:t>
      </w:r>
      <w:r w:rsidR="00396BF7" w:rsidRPr="00831F17">
        <w:rPr>
          <w:rFonts w:ascii="Arial" w:hAnsi="Arial" w:cs="Arial"/>
          <w:color w:val="535353" w:themeColor="text2" w:themeShade="80"/>
          <w:sz w:val="22"/>
          <w:szCs w:val="22"/>
        </w:rPr>
        <w:t>m</w:t>
      </w:r>
      <w:r w:rsidRPr="00831F17">
        <w:rPr>
          <w:rFonts w:ascii="Arial" w:hAnsi="Arial" w:cs="Arial"/>
          <w:color w:val="535353" w:themeColor="text2" w:themeShade="80"/>
          <w:sz w:val="22"/>
          <w:szCs w:val="22"/>
        </w:rPr>
        <w:t>odello</w:t>
      </w:r>
      <w:proofErr w:type="gramEnd"/>
      <w:r w:rsidR="00C81A26" w:rsidRPr="00831F17">
        <w:rPr>
          <w:rFonts w:ascii="Arial" w:hAnsi="Arial" w:cs="Arial"/>
          <w:color w:val="535353" w:themeColor="text2" w:themeShade="80"/>
          <w:sz w:val="22"/>
          <w:szCs w:val="22"/>
        </w:rPr>
        <w:t xml:space="preserve"> C</w:t>
      </w:r>
    </w:p>
    <w:p w:rsidR="00396BF7" w:rsidRDefault="00396BF7" w:rsidP="009E2B16"/>
    <w:p w:rsidR="009E2B16" w:rsidRDefault="00C81A26" w:rsidP="009E2B16">
      <w:r>
        <w:t xml:space="preserve">            IN CASO DI ALTRI SOGGETTI MUNITI DI POTERE DI RAPPRESENTANZA</w:t>
      </w:r>
    </w:p>
    <w:p w:rsidR="009E2B16" w:rsidRPr="009E2B16" w:rsidRDefault="009E2B16" w:rsidP="00806C02">
      <w:pPr>
        <w:rPr>
          <w:rFonts w:ascii="Arial" w:hAnsi="Arial" w:cs="Arial"/>
        </w:rPr>
      </w:pPr>
      <w:r w:rsidRPr="009E2B16">
        <w:rPr>
          <w:rFonts w:ascii="Arial" w:hAnsi="Arial" w:cs="Arial"/>
        </w:rPr>
        <w:t xml:space="preserve">                                                                                    </w:t>
      </w:r>
    </w:p>
    <w:p w:rsidR="009E2B16" w:rsidRPr="009E2B16" w:rsidRDefault="009E2B16" w:rsidP="009E2B16">
      <w:pPr>
        <w:rPr>
          <w:rFonts w:ascii="Arial" w:hAnsi="Arial" w:cs="Arial"/>
        </w:rPr>
      </w:pPr>
    </w:p>
    <w:p w:rsidR="009E2B16" w:rsidRPr="009E2B16" w:rsidRDefault="009E2B16" w:rsidP="009E2B16">
      <w:pPr>
        <w:rPr>
          <w:rFonts w:ascii="Arial" w:hAnsi="Arial" w:cs="Arial"/>
        </w:rPr>
      </w:pPr>
    </w:p>
    <w:p w:rsidR="00806C02" w:rsidRPr="00806C02" w:rsidRDefault="00396BF7" w:rsidP="00806C02">
      <w:pPr>
        <w:jc w:val="both"/>
        <w:rPr>
          <w:rFonts w:ascii="Arial" w:hAnsi="Arial" w:cs="Arial"/>
          <w:color w:val="535353" w:themeColor="text2" w:themeShade="80"/>
          <w:sz w:val="22"/>
          <w:szCs w:val="22"/>
        </w:rPr>
      </w:pPr>
      <w:r>
        <w:rPr>
          <w:rFonts w:ascii="Arial" w:hAnsi="Arial" w:cs="Arial"/>
          <w:color w:val="535353" w:themeColor="text2" w:themeShade="80"/>
          <w:sz w:val="22"/>
          <w:szCs w:val="22"/>
        </w:rPr>
        <w:t>M</w:t>
      </w:r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 xml:space="preserve">anifestazione d’interesse per indagine di mercato finalizzata all’individuazione di almeno cinque operatori economici per l’affidamento </w:t>
      </w:r>
      <w:r w:rsidR="00E40F5E">
        <w:rPr>
          <w:rFonts w:ascii="Arial" w:hAnsi="Arial" w:cs="Arial"/>
          <w:color w:val="535353" w:themeColor="text2" w:themeShade="80"/>
          <w:sz w:val="22"/>
          <w:szCs w:val="22"/>
        </w:rPr>
        <w:t>mediante procedura negoziata,</w:t>
      </w:r>
      <w:bookmarkStart w:id="0" w:name="_GoBack"/>
      <w:bookmarkEnd w:id="0"/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 xml:space="preserve"> ai sensi e per gli effetti dell’art. 36, comma 2, </w:t>
      </w:r>
      <w:proofErr w:type="spellStart"/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>lett</w:t>
      </w:r>
      <w:proofErr w:type="spellEnd"/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 xml:space="preserve">. b) del D. </w:t>
      </w:r>
      <w:proofErr w:type="spellStart"/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>Lgs</w:t>
      </w:r>
      <w:proofErr w:type="spellEnd"/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 xml:space="preserve">. 50/2016 per la Conduzione, Gestione e manutenzione degli impianti elevatori installati presso l’edificio sede del Consiglio Regionale della Campania, sito in Napoli al Centro Direzionale F13, della durata di 36 mesi, </w:t>
      </w:r>
      <w:r w:rsidR="001D6B2B">
        <w:rPr>
          <w:rFonts w:ascii="Arial" w:hAnsi="Arial" w:cs="Arial"/>
          <w:color w:val="535353" w:themeColor="text2" w:themeShade="80"/>
          <w:sz w:val="22"/>
          <w:szCs w:val="22"/>
        </w:rPr>
        <w:t xml:space="preserve">risultante </w:t>
      </w:r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 xml:space="preserve">dalla data del verbale di consegna degli impianti all’aggiudicatario. </w:t>
      </w:r>
      <w:r w:rsidR="00831F17">
        <w:rPr>
          <w:rFonts w:ascii="Arial" w:hAnsi="Arial" w:cs="Arial"/>
          <w:color w:val="535353" w:themeColor="text2" w:themeShade="80"/>
          <w:sz w:val="22"/>
          <w:szCs w:val="22"/>
        </w:rPr>
        <w:t>CIG: ZC72D2C1EE</w:t>
      </w:r>
    </w:p>
    <w:p w:rsidR="009E2B16" w:rsidRPr="009E2B16" w:rsidRDefault="009E2B16" w:rsidP="009E2B16">
      <w:pPr>
        <w:rPr>
          <w:rFonts w:ascii="Arial" w:hAnsi="Arial" w:cs="Arial"/>
        </w:rPr>
      </w:pPr>
    </w:p>
    <w:p w:rsidR="009E2B16" w:rsidRDefault="00396BF7" w:rsidP="009E2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DICHIARAZIONE </w:t>
      </w:r>
    </w:p>
    <w:p w:rsidR="00396BF7" w:rsidRPr="00BB7F2D" w:rsidRDefault="00396BF7" w:rsidP="009E2B16">
      <w:pPr>
        <w:rPr>
          <w:rFonts w:ascii="Arial" w:hAnsi="Arial" w:cs="Arial"/>
          <w:sz w:val="20"/>
          <w:szCs w:val="20"/>
        </w:rPr>
      </w:pPr>
      <w:r w:rsidRPr="00BB7F2D">
        <w:rPr>
          <w:rFonts w:ascii="Arial" w:hAnsi="Arial" w:cs="Arial"/>
          <w:sz w:val="20"/>
          <w:szCs w:val="20"/>
        </w:rPr>
        <w:t xml:space="preserve">                           </w:t>
      </w:r>
      <w:r w:rsidR="00BB7F2D">
        <w:rPr>
          <w:rFonts w:ascii="Arial" w:hAnsi="Arial" w:cs="Arial"/>
          <w:sz w:val="20"/>
          <w:szCs w:val="20"/>
        </w:rPr>
        <w:t xml:space="preserve">          </w:t>
      </w:r>
      <w:r w:rsidRPr="00BB7F2D">
        <w:rPr>
          <w:rFonts w:ascii="Arial" w:hAnsi="Arial" w:cs="Arial"/>
          <w:sz w:val="20"/>
          <w:szCs w:val="20"/>
        </w:rPr>
        <w:t xml:space="preserve">  (</w:t>
      </w:r>
      <w:proofErr w:type="gramStart"/>
      <w:r w:rsidRPr="00BB7F2D">
        <w:rPr>
          <w:rFonts w:ascii="Arial" w:hAnsi="Arial" w:cs="Arial"/>
          <w:sz w:val="20"/>
          <w:szCs w:val="20"/>
        </w:rPr>
        <w:t>resa</w:t>
      </w:r>
      <w:proofErr w:type="gramEnd"/>
      <w:r w:rsidRPr="00BB7F2D">
        <w:rPr>
          <w:rFonts w:ascii="Arial" w:hAnsi="Arial" w:cs="Arial"/>
          <w:sz w:val="20"/>
          <w:szCs w:val="20"/>
        </w:rPr>
        <w:t xml:space="preserve"> ai sensi degli artt. 46 e 47 del D.P.R. 445/2000)</w:t>
      </w:r>
    </w:p>
    <w:p w:rsidR="00F46D88" w:rsidRDefault="00F46D88" w:rsidP="009E2B16">
      <w:pPr>
        <w:rPr>
          <w:rFonts w:ascii="Arial" w:hAnsi="Arial" w:cs="Arial"/>
        </w:rPr>
      </w:pPr>
    </w:p>
    <w:p w:rsidR="00F46D88" w:rsidRDefault="00F46D88" w:rsidP="00F46D88">
      <w:pPr>
        <w:pStyle w:val="sche3"/>
        <w:spacing w:line="360" w:lineRule="auto"/>
        <w:rPr>
          <w:rFonts w:ascii="Arial" w:hAnsi="Arial" w:cs="Arial"/>
          <w:color w:val="535353" w:themeColor="text2" w:themeShade="80"/>
          <w:lang w:val="it-IT"/>
        </w:rPr>
      </w:pPr>
    </w:p>
    <w:p w:rsidR="00F46D88" w:rsidRPr="008B61BB" w:rsidRDefault="00F46D88" w:rsidP="00F46D88">
      <w:pPr>
        <w:pStyle w:val="sche3"/>
        <w:spacing w:line="360" w:lineRule="auto"/>
        <w:rPr>
          <w:rFonts w:ascii="Arial" w:hAnsi="Arial" w:cs="Arial"/>
          <w:color w:val="535353" w:themeColor="text2" w:themeShade="80"/>
          <w:lang w:val="it-IT"/>
        </w:rPr>
      </w:pPr>
      <w:r w:rsidRPr="00BD61F6">
        <w:rPr>
          <w:rFonts w:ascii="Arial" w:hAnsi="Arial" w:cs="Arial"/>
          <w:color w:val="535353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535353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535353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535353" w:themeColor="text2" w:themeShade="80"/>
          <w:lang w:val="it-IT"/>
        </w:rPr>
        <w:t>/a</w:t>
      </w:r>
      <w:r w:rsidRPr="008B61BB">
        <w:rPr>
          <w:rFonts w:ascii="Arial" w:hAnsi="Arial" w:cs="Arial"/>
          <w:color w:val="535353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535353" w:themeColor="text2" w:themeShade="80"/>
          <w:lang w:val="it-IT"/>
        </w:rPr>
        <w:t>……</w:t>
      </w:r>
      <w:r w:rsidRPr="00CE1505">
        <w:rPr>
          <w:rFonts w:ascii="Arial" w:hAnsi="Arial" w:cs="Arial"/>
          <w:color w:val="535353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535353" w:themeColor="text2" w:themeShade="80"/>
          <w:lang w:val="it-IT"/>
        </w:rPr>
        <w:t>……</w:t>
      </w:r>
      <w:r w:rsidRPr="00CE1505">
        <w:rPr>
          <w:rFonts w:ascii="Arial" w:hAnsi="Arial" w:cs="Arial"/>
          <w:color w:val="535353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535353" w:themeColor="text2" w:themeShade="80"/>
          <w:lang w:val="it-IT"/>
        </w:rPr>
        <w:t>…………</w:t>
      </w:r>
      <w:r>
        <w:rPr>
          <w:rFonts w:ascii="Arial" w:hAnsi="Arial" w:cs="Arial"/>
          <w:color w:val="535353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535353" w:themeColor="text2" w:themeShade="80"/>
          <w:lang w:val="it-IT"/>
        </w:rPr>
        <w:t>……</w:t>
      </w:r>
      <w:r w:rsidRPr="008B61BB">
        <w:rPr>
          <w:rFonts w:ascii="Arial" w:hAnsi="Arial" w:cs="Arial"/>
          <w:color w:val="535353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535353" w:themeColor="text2" w:themeShade="80"/>
          <w:lang w:val="it-IT"/>
        </w:rPr>
        <w:t>.………………...</w:t>
      </w:r>
      <w:r>
        <w:rPr>
          <w:rFonts w:ascii="Arial" w:hAnsi="Arial" w:cs="Arial"/>
          <w:color w:val="535353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535353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535353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535353" w:themeColor="text2" w:themeShade="80"/>
          <w:lang w:val="it-IT"/>
        </w:rPr>
        <w:t>. …..…..…..)</w:t>
      </w:r>
    </w:p>
    <w:p w:rsidR="00F46D88" w:rsidRPr="008B61BB" w:rsidRDefault="00F46D88" w:rsidP="00F46D88">
      <w:pPr>
        <w:tabs>
          <w:tab w:val="left" w:pos="1276"/>
        </w:tabs>
        <w:spacing w:line="360" w:lineRule="auto"/>
        <w:rPr>
          <w:rFonts w:ascii="Arial" w:hAnsi="Arial" w:cs="Arial"/>
          <w:color w:val="535353" w:themeColor="text2" w:themeShade="80"/>
          <w:sz w:val="22"/>
          <w:szCs w:val="22"/>
        </w:rPr>
      </w:pP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535353" w:themeColor="text2" w:themeShade="80"/>
          <w:sz w:val="22"/>
          <w:szCs w:val="22"/>
        </w:rPr>
        <w:t>|__|__|__|__|__|__|__|__|__|__|__|__|__|__|__|__|</w:t>
      </w:r>
    </w:p>
    <w:p w:rsidR="00F46D88" w:rsidRPr="008B61BB" w:rsidRDefault="00F46D88" w:rsidP="00F46D88">
      <w:pPr>
        <w:spacing w:line="360" w:lineRule="auto"/>
        <w:rPr>
          <w:rFonts w:ascii="Arial" w:hAnsi="Arial" w:cs="Arial"/>
          <w:color w:val="535353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535353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535353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535353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…</w:t>
      </w:r>
    </w:p>
    <w:p w:rsidR="00F46D88" w:rsidRDefault="00F46D88" w:rsidP="00F46D88">
      <w:pPr>
        <w:pStyle w:val="sche3"/>
        <w:spacing w:line="360" w:lineRule="auto"/>
        <w:rPr>
          <w:rFonts w:ascii="Arial" w:hAnsi="Arial" w:cs="Arial"/>
          <w:color w:val="535353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535353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535353" w:themeColor="text2" w:themeShade="80"/>
          <w:lang w:val="it-IT"/>
        </w:rPr>
        <w:t xml:space="preserve"> qualità di:</w:t>
      </w:r>
      <w:r>
        <w:rPr>
          <w:rFonts w:ascii="Arial" w:hAnsi="Arial" w:cs="Arial"/>
          <w:color w:val="535353" w:themeColor="text2" w:themeShade="80"/>
          <w:lang w:val="it-IT"/>
        </w:rPr>
        <w:t>……………………………………………………………………………………………………………….</w:t>
      </w:r>
    </w:p>
    <w:p w:rsidR="00F46D88" w:rsidRPr="008B61BB" w:rsidRDefault="00F46D88" w:rsidP="00F46D88">
      <w:pPr>
        <w:pStyle w:val="sche3"/>
        <w:spacing w:line="360" w:lineRule="auto"/>
        <w:rPr>
          <w:rFonts w:ascii="Arial" w:hAnsi="Arial" w:cs="Arial"/>
          <w:color w:val="535353" w:themeColor="text2" w:themeShade="80"/>
          <w:lang w:val="it-IT"/>
        </w:rPr>
      </w:pPr>
      <w:proofErr w:type="gramStart"/>
      <w:r>
        <w:rPr>
          <w:rFonts w:ascii="Arial" w:hAnsi="Arial" w:cs="Arial"/>
          <w:color w:val="535353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535353" w:themeColor="text2" w:themeShade="80"/>
          <w:lang w:val="it-IT"/>
        </w:rPr>
        <w:t>……………………………………………………………………………………………………………….</w:t>
      </w:r>
    </w:p>
    <w:p w:rsidR="00C81A26" w:rsidRPr="006158F4" w:rsidRDefault="00C81A26" w:rsidP="00C81A26">
      <w:pPr>
        <w:spacing w:before="240"/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Consapevole della decadenza dai benefici e delle sanzioni penali previste per il caso di dichiarazione mendace o contenente dati non più rispondenti a verità, così come stabilito dagli artt. 75 e 76 del D.P.R. 445/2000, ed informato ex art. 13 del D. </w:t>
      </w:r>
      <w:proofErr w:type="spellStart"/>
      <w:r>
        <w:rPr>
          <w:rFonts w:asciiTheme="minorHAnsi" w:hAnsiTheme="minorHAnsi"/>
          <w:color w:val="535353" w:themeColor="text2" w:themeShade="80"/>
          <w:sz w:val="22"/>
          <w:szCs w:val="22"/>
        </w:rPr>
        <w:t>Lgs</w:t>
      </w:r>
      <w:proofErr w:type="spellEnd"/>
      <w:r>
        <w:rPr>
          <w:rFonts w:asciiTheme="minorHAnsi" w:hAnsiTheme="minorHAnsi"/>
          <w:color w:val="535353" w:themeColor="text2" w:themeShade="80"/>
          <w:sz w:val="22"/>
          <w:szCs w:val="22"/>
        </w:rPr>
        <w:t>. 196/2003,</w:t>
      </w:r>
    </w:p>
    <w:p w:rsidR="00F46D88" w:rsidRDefault="00F46D88" w:rsidP="00F46D88">
      <w:pPr>
        <w:spacing w:after="200" w:line="276" w:lineRule="auto"/>
        <w:jc w:val="center"/>
        <w:rPr>
          <w:rFonts w:ascii="Arial" w:hAnsi="Arial" w:cs="Arial"/>
          <w:b/>
          <w:color w:val="535353" w:themeColor="text2" w:themeShade="80"/>
          <w:spacing w:val="60"/>
        </w:rPr>
      </w:pPr>
    </w:p>
    <w:p w:rsidR="00F46D88" w:rsidRDefault="00F46D88" w:rsidP="00F46D88">
      <w:pPr>
        <w:spacing w:after="200" w:line="276" w:lineRule="auto"/>
        <w:jc w:val="center"/>
        <w:rPr>
          <w:rFonts w:ascii="Arial" w:hAnsi="Arial" w:cs="Arial"/>
          <w:b/>
          <w:color w:val="535353" w:themeColor="text2" w:themeShade="80"/>
          <w:sz w:val="22"/>
          <w:szCs w:val="22"/>
        </w:rPr>
      </w:pPr>
      <w:r w:rsidRPr="00F46D88">
        <w:rPr>
          <w:rFonts w:ascii="Arial" w:hAnsi="Arial" w:cs="Arial"/>
          <w:b/>
          <w:color w:val="535353" w:themeColor="text2" w:themeShade="80"/>
          <w:sz w:val="22"/>
          <w:szCs w:val="22"/>
        </w:rPr>
        <w:t>DICHIARA</w:t>
      </w:r>
    </w:p>
    <w:p w:rsidR="00C81A26" w:rsidRPr="00C81A26" w:rsidRDefault="00C81A26" w:rsidP="00C81A26">
      <w:pPr>
        <w:pStyle w:val="Paragrafoelenco"/>
        <w:numPr>
          <w:ilvl w:val="0"/>
          <w:numId w:val="42"/>
        </w:numPr>
        <w:spacing w:after="200" w:line="276" w:lineRule="auto"/>
        <w:jc w:val="both"/>
        <w:rPr>
          <w:rFonts w:ascii="Arial" w:hAnsi="Arial" w:cs="Arial"/>
          <w:b/>
          <w:color w:val="535353" w:themeColor="text2" w:themeShade="80"/>
          <w:sz w:val="22"/>
          <w:szCs w:val="22"/>
        </w:rPr>
      </w:pPr>
      <w:r>
        <w:rPr>
          <w:rFonts w:ascii="Arial" w:hAnsi="Arial" w:cs="Arial"/>
          <w:color w:val="535353" w:themeColor="text2" w:themeShade="80"/>
          <w:sz w:val="22"/>
          <w:szCs w:val="22"/>
        </w:rPr>
        <w:t>Di conoscere il piano triennale della corruzione e della trasparenza 2019-2021 del Consiglio Regionale della Campania e pubblicato sul sito istituzionale dello stesso Consiglio;</w:t>
      </w:r>
    </w:p>
    <w:p w:rsidR="00C81A26" w:rsidRPr="00C81A26" w:rsidRDefault="00C81A26" w:rsidP="00C81A26">
      <w:pPr>
        <w:pStyle w:val="Paragrafoelenco"/>
        <w:numPr>
          <w:ilvl w:val="0"/>
          <w:numId w:val="42"/>
        </w:numPr>
        <w:spacing w:after="200" w:line="276" w:lineRule="auto"/>
        <w:jc w:val="both"/>
        <w:rPr>
          <w:rFonts w:ascii="Arial" w:hAnsi="Arial" w:cs="Arial"/>
          <w:b/>
          <w:color w:val="535353" w:themeColor="text2" w:themeShade="80"/>
          <w:sz w:val="22"/>
          <w:szCs w:val="22"/>
        </w:rPr>
      </w:pPr>
      <w:r>
        <w:rPr>
          <w:rFonts w:ascii="Arial" w:hAnsi="Arial" w:cs="Arial"/>
          <w:color w:val="535353" w:themeColor="text2" w:themeShade="80"/>
          <w:sz w:val="22"/>
          <w:szCs w:val="22"/>
        </w:rPr>
        <w:t>L’insussistenza di rapporti di parentela, entro il quarto grado, di convivenza di fatto o di altri vincoli anche di lavoro o professionali, in corso o riferibili ai due anni precedenti, con i Consiglieri Regionali, i dirigenti e gli incaricati di posizione organizzative del Consiglio Regionale della Campania.</w:t>
      </w:r>
    </w:p>
    <w:p w:rsidR="00B66D3B" w:rsidRPr="00B66D3B" w:rsidRDefault="00B66D3B" w:rsidP="00B66D3B">
      <w:p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                 Data                                                                                Firma</w:t>
      </w:r>
    </w:p>
    <w:p w:rsidR="00B66D3B" w:rsidRPr="00B66D3B" w:rsidRDefault="00B66D3B" w:rsidP="00B66D3B">
      <w:pPr>
        <w:pStyle w:val="Paragrafoelenco"/>
        <w:ind w:left="1140"/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</w:p>
    <w:p w:rsidR="00F46D88" w:rsidRPr="00B66D3B" w:rsidRDefault="00F46D88" w:rsidP="00B66D3B">
      <w:p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</w:p>
    <w:sectPr w:rsidR="00F46D88" w:rsidRPr="00B66D3B" w:rsidSect="005A4E71">
      <w:headerReference w:type="default" r:id="rId8"/>
      <w:footerReference w:type="default" r:id="rId9"/>
      <w:pgSz w:w="11900" w:h="16840"/>
      <w:pgMar w:top="2835" w:right="1133" w:bottom="1418" w:left="1134" w:header="709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E8F" w:rsidRDefault="00391E8F">
      <w:r>
        <w:separator/>
      </w:r>
    </w:p>
  </w:endnote>
  <w:endnote w:type="continuationSeparator" w:id="0">
    <w:p w:rsidR="00391E8F" w:rsidRDefault="0039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5D" w:rsidRDefault="00E05D5D" w:rsidP="00631607">
    <w:pPr>
      <w:pStyle w:val="Pidipagina"/>
      <w:tabs>
        <w:tab w:val="clear" w:pos="9638"/>
        <w:tab w:val="right" w:pos="9613"/>
      </w:tabs>
      <w:rPr>
        <w:rStyle w:val="Numeropagina"/>
        <w:rFonts w:ascii="Century Gothic" w:eastAsia="Century Gothic" w:hAnsi="Century Gothic" w:cs="Century Gothic"/>
        <w:color w:val="666699"/>
        <w:sz w:val="18"/>
        <w:szCs w:val="18"/>
        <w:u w:color="6666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E8F" w:rsidRDefault="00391E8F">
      <w:r>
        <w:separator/>
      </w:r>
    </w:p>
  </w:footnote>
  <w:footnote w:type="continuationSeparator" w:id="0">
    <w:p w:rsidR="00391E8F" w:rsidRDefault="00391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03" w:rsidRDefault="00F05003" w:rsidP="00F05003">
    <w:pPr>
      <w:tabs>
        <w:tab w:val="left" w:pos="0"/>
        <w:tab w:val="center" w:pos="4819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F5DD20" wp14:editId="7530FB0D">
          <wp:simplePos x="0" y="0"/>
          <wp:positionH relativeFrom="margin">
            <wp:align>center</wp:align>
          </wp:positionH>
          <wp:positionV relativeFrom="paragraph">
            <wp:posOffset>-203838</wp:posOffset>
          </wp:positionV>
          <wp:extent cx="2057400" cy="993138"/>
          <wp:effectExtent l="0" t="0" r="0" b="0"/>
          <wp:wrapNone/>
          <wp:docPr id="5" name="Immagine 22" descr="CRC - Logo 1b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9931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05003" w:rsidRDefault="00F05003" w:rsidP="00F05003">
    <w:pPr>
      <w:tabs>
        <w:tab w:val="left" w:pos="0"/>
        <w:tab w:val="center" w:pos="4819"/>
        <w:tab w:val="right" w:pos="9638"/>
      </w:tabs>
      <w:jc w:val="center"/>
      <w:rPr>
        <w:rFonts w:ascii="Garamond" w:hAnsi="Garamond"/>
        <w:smallCaps/>
        <w:color w:val="000080"/>
        <w:w w:val="150"/>
      </w:rPr>
    </w:pPr>
  </w:p>
  <w:p w:rsidR="00F05003" w:rsidRDefault="00F05003" w:rsidP="00F05003">
    <w:pPr>
      <w:tabs>
        <w:tab w:val="left" w:pos="0"/>
        <w:tab w:val="center" w:pos="4819"/>
        <w:tab w:val="right" w:pos="9638"/>
      </w:tabs>
      <w:jc w:val="center"/>
      <w:rPr>
        <w:rFonts w:ascii="Century Gothic" w:hAnsi="Century Gothic"/>
        <w:smallCaps/>
        <w:color w:val="44546A"/>
        <w:spacing w:val="26"/>
        <w:w w:val="150"/>
        <w:sz w:val="18"/>
      </w:rPr>
    </w:pPr>
  </w:p>
  <w:p w:rsidR="00F05003" w:rsidRDefault="00F05003" w:rsidP="00F05003">
    <w:pPr>
      <w:tabs>
        <w:tab w:val="left" w:pos="0"/>
        <w:tab w:val="center" w:pos="4819"/>
        <w:tab w:val="right" w:pos="9638"/>
      </w:tabs>
      <w:jc w:val="center"/>
      <w:rPr>
        <w:rFonts w:ascii="Century Gothic" w:hAnsi="Century Gothic"/>
        <w:smallCaps/>
        <w:color w:val="44546A"/>
        <w:spacing w:val="26"/>
        <w:w w:val="150"/>
        <w:sz w:val="18"/>
      </w:rPr>
    </w:pPr>
  </w:p>
  <w:p w:rsidR="00F05003" w:rsidRDefault="00F05003" w:rsidP="00F05003">
    <w:pPr>
      <w:tabs>
        <w:tab w:val="left" w:pos="0"/>
        <w:tab w:val="center" w:pos="4819"/>
        <w:tab w:val="right" w:pos="9638"/>
      </w:tabs>
      <w:jc w:val="center"/>
    </w:pPr>
    <w:r>
      <w:rPr>
        <w:rFonts w:ascii="Century Gothic" w:hAnsi="Century Gothic"/>
        <w:smallCaps/>
        <w:color w:val="44546A"/>
        <w:spacing w:val="26"/>
        <w:w w:val="150"/>
        <w:sz w:val="18"/>
      </w:rPr>
      <w:t>Consiglio Regionale della Campania</w:t>
    </w:r>
    <w:r>
      <w:rPr>
        <w:rFonts w:ascii="Century Gothic" w:hAnsi="Century Gothic"/>
        <w:smallCaps/>
        <w:color w:val="44546A"/>
        <w:spacing w:val="26"/>
        <w:w w:val="130"/>
        <w:sz w:val="4"/>
        <w:szCs w:val="8"/>
      </w:rPr>
      <w:t xml:space="preserve"> </w:t>
    </w:r>
  </w:p>
  <w:p w:rsidR="00F05003" w:rsidRDefault="00F05003" w:rsidP="00F05003">
    <w:pPr>
      <w:tabs>
        <w:tab w:val="left" w:pos="0"/>
        <w:tab w:val="center" w:pos="4819"/>
        <w:tab w:val="right" w:pos="9638"/>
      </w:tabs>
      <w:jc w:val="center"/>
    </w:pPr>
    <w:r>
      <w:rPr>
        <w:rFonts w:ascii="Century Gothic" w:hAnsi="Century Gothic"/>
        <w:smallCaps/>
        <w:color w:val="44546A"/>
        <w:spacing w:val="-26"/>
        <w:w w:val="66"/>
        <w:sz w:val="16"/>
        <w:szCs w:val="16"/>
      </w:rPr>
      <w:t>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44546A"/>
        <w:spacing w:val="26"/>
        <w:w w:val="66"/>
        <w:sz w:val="16"/>
        <w:szCs w:val="16"/>
      </w:rPr>
      <w:t>_</w:t>
    </w:r>
  </w:p>
  <w:p w:rsidR="00F05003" w:rsidRDefault="00F05003" w:rsidP="00F05003">
    <w:pPr>
      <w:tabs>
        <w:tab w:val="left" w:pos="0"/>
        <w:tab w:val="center" w:pos="4819"/>
        <w:tab w:val="right" w:pos="9638"/>
      </w:tabs>
      <w:spacing w:before="40"/>
      <w:jc w:val="center"/>
      <w:rPr>
        <w:rFonts w:ascii="Century Gothic" w:hAnsi="Century Gothic"/>
        <w:smallCaps/>
        <w:color w:val="44546A"/>
        <w:spacing w:val="26"/>
        <w:w w:val="130"/>
        <w:sz w:val="14"/>
      </w:rPr>
    </w:pPr>
    <w:r>
      <w:rPr>
        <w:rFonts w:ascii="Century Gothic" w:hAnsi="Century Gothic"/>
        <w:smallCaps/>
        <w:color w:val="44546A"/>
        <w:spacing w:val="26"/>
        <w:w w:val="130"/>
        <w:sz w:val="14"/>
      </w:rPr>
      <w:t>Direzione Generale Risorse Umane Finanziarie e Strumentali</w:t>
    </w:r>
  </w:p>
  <w:p w:rsidR="00F05003" w:rsidRDefault="00F05003" w:rsidP="00F05003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6"/>
        <w:w w:val="130"/>
        <w:sz w:val="12"/>
        <w:szCs w:val="18"/>
      </w:rPr>
    </w:pPr>
    <w:r>
      <w:rPr>
        <w:rFonts w:ascii="Century Gothic" w:hAnsi="Century Gothic"/>
        <w:smallCaps/>
        <w:color w:val="44546A"/>
        <w:spacing w:val="26"/>
        <w:w w:val="130"/>
        <w:sz w:val="12"/>
        <w:szCs w:val="18"/>
      </w:rPr>
      <w:t>U.D. Amministrazione e Datore di lavoro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2" w15:restartNumberingAfterBreak="0">
    <w:nsid w:val="08E15CE5"/>
    <w:multiLevelType w:val="hybridMultilevel"/>
    <w:tmpl w:val="ECBA38AA"/>
    <w:styleLink w:val="Stileimportato4"/>
    <w:lvl w:ilvl="0" w:tplc="2FD67AE0">
      <w:start w:val="1"/>
      <w:numFmt w:val="upp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36EC9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D2CC50">
      <w:start w:val="1"/>
      <w:numFmt w:val="lowerRoman"/>
      <w:lvlText w:val="%3."/>
      <w:lvlJc w:val="left"/>
      <w:pPr>
        <w:ind w:left="214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78AEE2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88882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08FA9E">
      <w:start w:val="1"/>
      <w:numFmt w:val="lowerRoman"/>
      <w:lvlText w:val="%6."/>
      <w:lvlJc w:val="left"/>
      <w:pPr>
        <w:ind w:left="430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B6398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E0B1BE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EBB0">
      <w:start w:val="1"/>
      <w:numFmt w:val="lowerRoman"/>
      <w:lvlText w:val="%9."/>
      <w:lvlJc w:val="left"/>
      <w:pPr>
        <w:ind w:left="646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854C41"/>
    <w:multiLevelType w:val="hybridMultilevel"/>
    <w:tmpl w:val="55C8307E"/>
    <w:lvl w:ilvl="0" w:tplc="AC12C8DC">
      <w:start w:val="1"/>
      <w:numFmt w:val="bullet"/>
      <w:lvlText w:val=""/>
      <w:lvlJc w:val="left"/>
      <w:pPr>
        <w:ind w:left="426" w:hanging="426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2666"/>
    <w:multiLevelType w:val="hybridMultilevel"/>
    <w:tmpl w:val="051A1D0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BC30C2"/>
    <w:multiLevelType w:val="hybridMultilevel"/>
    <w:tmpl w:val="FC90B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40AC"/>
    <w:multiLevelType w:val="hybridMultilevel"/>
    <w:tmpl w:val="7C1A8136"/>
    <w:lvl w:ilvl="0" w:tplc="0C72B5F6">
      <w:start w:val="1"/>
      <w:numFmt w:val="bullet"/>
      <w:lvlText w:val="°"/>
      <w:lvlJc w:val="left"/>
      <w:pPr>
        <w:tabs>
          <w:tab w:val="num" w:pos="360"/>
        </w:tabs>
        <w:ind w:left="360" w:hanging="360"/>
      </w:pPr>
      <w:rPr>
        <w:rFonts w:ascii="High Tower Text" w:hAnsi="High Tower Text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1636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0F61"/>
    <w:multiLevelType w:val="hybridMultilevel"/>
    <w:tmpl w:val="0A12BA5C"/>
    <w:lvl w:ilvl="0" w:tplc="AF1AF606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93256"/>
    <w:multiLevelType w:val="hybridMultilevel"/>
    <w:tmpl w:val="C29A428E"/>
    <w:lvl w:ilvl="0" w:tplc="BCA6C3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B39FC"/>
    <w:multiLevelType w:val="hybridMultilevel"/>
    <w:tmpl w:val="7BE0A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924BA"/>
    <w:multiLevelType w:val="hybridMultilevel"/>
    <w:tmpl w:val="7EF608BA"/>
    <w:lvl w:ilvl="0" w:tplc="FF5E56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D76399"/>
    <w:multiLevelType w:val="hybridMultilevel"/>
    <w:tmpl w:val="D9123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516ED"/>
    <w:multiLevelType w:val="hybridMultilevel"/>
    <w:tmpl w:val="8B5CB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62871"/>
    <w:multiLevelType w:val="hybridMultilevel"/>
    <w:tmpl w:val="BC9AE61E"/>
    <w:lvl w:ilvl="0" w:tplc="0FA6910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1145D8A"/>
    <w:multiLevelType w:val="hybridMultilevel"/>
    <w:tmpl w:val="FDE4BD3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1342BD1"/>
    <w:multiLevelType w:val="hybridMultilevel"/>
    <w:tmpl w:val="3718F3B6"/>
    <w:lvl w:ilvl="0" w:tplc="EC2E60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6FE35E3"/>
    <w:multiLevelType w:val="hybridMultilevel"/>
    <w:tmpl w:val="05A04866"/>
    <w:numStyleLink w:val="Stileimportato2"/>
  </w:abstractNum>
  <w:abstractNum w:abstractNumId="23" w15:restartNumberingAfterBreak="0">
    <w:nsid w:val="4A5B4D5C"/>
    <w:multiLevelType w:val="hybridMultilevel"/>
    <w:tmpl w:val="ECBA38AA"/>
    <w:numStyleLink w:val="Stileimportato4"/>
  </w:abstractNum>
  <w:abstractNum w:abstractNumId="24" w15:restartNumberingAfterBreak="0">
    <w:nsid w:val="4CCD103E"/>
    <w:multiLevelType w:val="hybridMultilevel"/>
    <w:tmpl w:val="2A86A902"/>
    <w:lvl w:ilvl="0" w:tplc="0054F956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B6AA8"/>
    <w:multiLevelType w:val="hybridMultilevel"/>
    <w:tmpl w:val="209C41F4"/>
    <w:styleLink w:val="Stileimportato1"/>
    <w:lvl w:ilvl="0" w:tplc="BB763CB4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424B0A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81B24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68BA8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81798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78EC3E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62310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223DC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4A2BD2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E960EED"/>
    <w:multiLevelType w:val="hybridMultilevel"/>
    <w:tmpl w:val="73C2596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023C21"/>
    <w:multiLevelType w:val="hybridMultilevel"/>
    <w:tmpl w:val="05A04866"/>
    <w:styleLink w:val="Stileimportato2"/>
    <w:lvl w:ilvl="0" w:tplc="E7D0A05C">
      <w:start w:val="1"/>
      <w:numFmt w:val="bullet"/>
      <w:lvlText w:val="-"/>
      <w:lvlJc w:val="left"/>
      <w:pPr>
        <w:ind w:left="90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52F052">
      <w:start w:val="1"/>
      <w:numFmt w:val="bullet"/>
      <w:lvlText w:val="o"/>
      <w:lvlJc w:val="left"/>
      <w:pPr>
        <w:tabs>
          <w:tab w:val="left" w:pos="900"/>
        </w:tabs>
        <w:ind w:left="162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21C2A">
      <w:start w:val="1"/>
      <w:numFmt w:val="bullet"/>
      <w:lvlText w:val="▪"/>
      <w:lvlJc w:val="left"/>
      <w:pPr>
        <w:tabs>
          <w:tab w:val="left" w:pos="900"/>
        </w:tabs>
        <w:ind w:left="234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8AE79E">
      <w:start w:val="1"/>
      <w:numFmt w:val="bullet"/>
      <w:lvlText w:val="•"/>
      <w:lvlJc w:val="left"/>
      <w:pPr>
        <w:tabs>
          <w:tab w:val="left" w:pos="900"/>
        </w:tabs>
        <w:ind w:left="306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DAC3F0">
      <w:start w:val="1"/>
      <w:numFmt w:val="bullet"/>
      <w:lvlText w:val="o"/>
      <w:lvlJc w:val="left"/>
      <w:pPr>
        <w:tabs>
          <w:tab w:val="left" w:pos="900"/>
        </w:tabs>
        <w:ind w:left="378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69216">
      <w:start w:val="1"/>
      <w:numFmt w:val="bullet"/>
      <w:lvlText w:val="▪"/>
      <w:lvlJc w:val="left"/>
      <w:pPr>
        <w:tabs>
          <w:tab w:val="left" w:pos="900"/>
        </w:tabs>
        <w:ind w:left="450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A86248">
      <w:start w:val="1"/>
      <w:numFmt w:val="bullet"/>
      <w:lvlText w:val="•"/>
      <w:lvlJc w:val="left"/>
      <w:pPr>
        <w:tabs>
          <w:tab w:val="left" w:pos="900"/>
        </w:tabs>
        <w:ind w:left="522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A2C586">
      <w:start w:val="1"/>
      <w:numFmt w:val="bullet"/>
      <w:lvlText w:val="o"/>
      <w:lvlJc w:val="left"/>
      <w:pPr>
        <w:tabs>
          <w:tab w:val="left" w:pos="900"/>
        </w:tabs>
        <w:ind w:left="594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2E332">
      <w:start w:val="1"/>
      <w:numFmt w:val="bullet"/>
      <w:lvlText w:val="▪"/>
      <w:lvlJc w:val="left"/>
      <w:pPr>
        <w:tabs>
          <w:tab w:val="left" w:pos="900"/>
        </w:tabs>
        <w:ind w:left="666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5C9560D"/>
    <w:multiLevelType w:val="hybridMultilevel"/>
    <w:tmpl w:val="A686EA42"/>
    <w:numStyleLink w:val="Stileimportato3"/>
  </w:abstractNum>
  <w:abstractNum w:abstractNumId="29" w15:restartNumberingAfterBreak="0">
    <w:nsid w:val="56D60A8F"/>
    <w:multiLevelType w:val="hybridMultilevel"/>
    <w:tmpl w:val="6D48C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A72A04"/>
    <w:multiLevelType w:val="hybridMultilevel"/>
    <w:tmpl w:val="FE16166C"/>
    <w:lvl w:ilvl="0" w:tplc="FF5E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B19CB"/>
    <w:multiLevelType w:val="hybridMultilevel"/>
    <w:tmpl w:val="777C46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6386B"/>
    <w:multiLevelType w:val="hybridMultilevel"/>
    <w:tmpl w:val="209C41F4"/>
    <w:numStyleLink w:val="Stileimportato1"/>
  </w:abstractNum>
  <w:abstractNum w:abstractNumId="33" w15:restartNumberingAfterBreak="0">
    <w:nsid w:val="653A3F07"/>
    <w:multiLevelType w:val="hybridMultilevel"/>
    <w:tmpl w:val="42042868"/>
    <w:lvl w:ilvl="0" w:tplc="FF5E56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6AB7F60"/>
    <w:multiLevelType w:val="hybridMultilevel"/>
    <w:tmpl w:val="A686EA42"/>
    <w:styleLink w:val="Stileimportato3"/>
    <w:lvl w:ilvl="0" w:tplc="83FE334C">
      <w:start w:val="1"/>
      <w:numFmt w:val="decimal"/>
      <w:lvlText w:val="%1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6CE7F0">
      <w:start w:val="1"/>
      <w:numFmt w:val="lowerLetter"/>
      <w:lvlText w:val="%2."/>
      <w:lvlJc w:val="left"/>
      <w:pPr>
        <w:ind w:left="57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5EEFEE">
      <w:start w:val="1"/>
      <w:numFmt w:val="lowerRoman"/>
      <w:lvlText w:val="%3."/>
      <w:lvlJc w:val="left"/>
      <w:pPr>
        <w:ind w:left="129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1C8220">
      <w:start w:val="1"/>
      <w:numFmt w:val="decimal"/>
      <w:lvlText w:val="%4."/>
      <w:lvlJc w:val="left"/>
      <w:pPr>
        <w:ind w:left="201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8560A">
      <w:start w:val="1"/>
      <w:numFmt w:val="lowerLetter"/>
      <w:lvlText w:val="%5."/>
      <w:lvlJc w:val="left"/>
      <w:pPr>
        <w:ind w:left="273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8C5A1C">
      <w:start w:val="1"/>
      <w:numFmt w:val="lowerRoman"/>
      <w:lvlText w:val="%6."/>
      <w:lvlJc w:val="left"/>
      <w:pPr>
        <w:ind w:left="345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4E130">
      <w:start w:val="1"/>
      <w:numFmt w:val="decimal"/>
      <w:lvlText w:val="%7."/>
      <w:lvlJc w:val="left"/>
      <w:pPr>
        <w:ind w:left="417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41F0E">
      <w:start w:val="1"/>
      <w:numFmt w:val="lowerLetter"/>
      <w:lvlText w:val="%8."/>
      <w:lvlJc w:val="left"/>
      <w:pPr>
        <w:ind w:left="489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0ADC6C">
      <w:start w:val="1"/>
      <w:numFmt w:val="lowerRoman"/>
      <w:lvlText w:val="%9."/>
      <w:lvlJc w:val="left"/>
      <w:pPr>
        <w:ind w:left="561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8F67C0D"/>
    <w:multiLevelType w:val="hybridMultilevel"/>
    <w:tmpl w:val="0FF0BE60"/>
    <w:lvl w:ilvl="0" w:tplc="F2B8437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66D16"/>
    <w:multiLevelType w:val="hybridMultilevel"/>
    <w:tmpl w:val="554A7560"/>
    <w:lvl w:ilvl="0" w:tplc="FF5E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E28FB"/>
    <w:multiLevelType w:val="hybridMultilevel"/>
    <w:tmpl w:val="AE160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20F6A"/>
    <w:multiLevelType w:val="multilevel"/>
    <w:tmpl w:val="FD86807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Calibri" w:hAnsi="Calibri" w:hint="default"/>
        <w:w w:val="150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Calibri" w:hAnsi="Calibri" w:cs="Arial" w:hint="default"/>
        <w:b/>
        <w:color w:val="00008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648" w:hanging="1080"/>
      </w:pPr>
      <w:rPr>
        <w:rFonts w:hint="default"/>
        <w:b/>
        <w:w w:val="66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9" w15:restartNumberingAfterBreak="0">
    <w:nsid w:val="79F86EE4"/>
    <w:multiLevelType w:val="hybridMultilevel"/>
    <w:tmpl w:val="AF4452B4"/>
    <w:lvl w:ilvl="0" w:tplc="5F20CD0A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71379"/>
    <w:multiLevelType w:val="multilevel"/>
    <w:tmpl w:val="6B30A18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color w:val="00008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27"/>
  </w:num>
  <w:num w:numId="4">
    <w:abstractNumId w:val="22"/>
  </w:num>
  <w:num w:numId="5">
    <w:abstractNumId w:val="34"/>
  </w:num>
  <w:num w:numId="6">
    <w:abstractNumId w:val="28"/>
  </w:num>
  <w:num w:numId="7">
    <w:abstractNumId w:val="2"/>
  </w:num>
  <w:num w:numId="8">
    <w:abstractNumId w:val="23"/>
  </w:num>
  <w:num w:numId="9">
    <w:abstractNumId w:val="28"/>
    <w:lvlOverride w:ilvl="0">
      <w:startOverride w:val="2"/>
    </w:lvlOverride>
  </w:num>
  <w:num w:numId="10">
    <w:abstractNumId w:val="6"/>
  </w:num>
  <w:num w:numId="11">
    <w:abstractNumId w:val="24"/>
  </w:num>
  <w:num w:numId="12">
    <w:abstractNumId w:val="9"/>
  </w:num>
  <w:num w:numId="13">
    <w:abstractNumId w:val="4"/>
  </w:num>
  <w:num w:numId="14">
    <w:abstractNumId w:val="15"/>
  </w:num>
  <w:num w:numId="15">
    <w:abstractNumId w:val="37"/>
  </w:num>
  <w:num w:numId="16">
    <w:abstractNumId w:val="3"/>
  </w:num>
  <w:num w:numId="17">
    <w:abstractNumId w:val="36"/>
  </w:num>
  <w:num w:numId="18">
    <w:abstractNumId w:val="29"/>
  </w:num>
  <w:num w:numId="19">
    <w:abstractNumId w:val="31"/>
  </w:num>
  <w:num w:numId="20">
    <w:abstractNumId w:val="11"/>
  </w:num>
  <w:num w:numId="21">
    <w:abstractNumId w:val="30"/>
  </w:num>
  <w:num w:numId="22">
    <w:abstractNumId w:val="33"/>
  </w:num>
  <w:num w:numId="23">
    <w:abstractNumId w:val="10"/>
  </w:num>
  <w:num w:numId="24">
    <w:abstractNumId w:val="35"/>
  </w:num>
  <w:num w:numId="25">
    <w:abstractNumId w:val="39"/>
  </w:num>
  <w:num w:numId="26">
    <w:abstractNumId w:val="8"/>
  </w:num>
  <w:num w:numId="27">
    <w:abstractNumId w:val="26"/>
  </w:num>
  <w:num w:numId="28">
    <w:abstractNumId w:val="38"/>
  </w:num>
  <w:num w:numId="29">
    <w:abstractNumId w:val="19"/>
  </w:num>
  <w:num w:numId="30">
    <w:abstractNumId w:val="40"/>
  </w:num>
  <w:num w:numId="31">
    <w:abstractNumId w:val="5"/>
  </w:num>
  <w:num w:numId="32">
    <w:abstractNumId w:val="13"/>
  </w:num>
  <w:num w:numId="33">
    <w:abstractNumId w:val="16"/>
  </w:num>
  <w:num w:numId="34">
    <w:abstractNumId w:val="12"/>
  </w:num>
  <w:num w:numId="35">
    <w:abstractNumId w:val="7"/>
  </w:num>
  <w:num w:numId="36">
    <w:abstractNumId w:val="20"/>
  </w:num>
  <w:num w:numId="37">
    <w:abstractNumId w:val="21"/>
  </w:num>
  <w:num w:numId="38">
    <w:abstractNumId w:val="1"/>
  </w:num>
  <w:num w:numId="39">
    <w:abstractNumId w:val="0"/>
  </w:num>
  <w:num w:numId="40">
    <w:abstractNumId w:val="18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5D"/>
    <w:rsid w:val="000158D4"/>
    <w:rsid w:val="00027565"/>
    <w:rsid w:val="00041A1B"/>
    <w:rsid w:val="00064720"/>
    <w:rsid w:val="00070CFA"/>
    <w:rsid w:val="000758D1"/>
    <w:rsid w:val="00077782"/>
    <w:rsid w:val="00096122"/>
    <w:rsid w:val="00096685"/>
    <w:rsid w:val="000A697D"/>
    <w:rsid w:val="000B434D"/>
    <w:rsid w:val="000C6EAB"/>
    <w:rsid w:val="000D411E"/>
    <w:rsid w:val="000D5A74"/>
    <w:rsid w:val="000F0B51"/>
    <w:rsid w:val="000F33D6"/>
    <w:rsid w:val="000F68AA"/>
    <w:rsid w:val="0012673F"/>
    <w:rsid w:val="00130617"/>
    <w:rsid w:val="001378D8"/>
    <w:rsid w:val="00141C03"/>
    <w:rsid w:val="001443B4"/>
    <w:rsid w:val="00144D6D"/>
    <w:rsid w:val="00160982"/>
    <w:rsid w:val="001711ED"/>
    <w:rsid w:val="00181E0E"/>
    <w:rsid w:val="00184060"/>
    <w:rsid w:val="00184A4C"/>
    <w:rsid w:val="001A057C"/>
    <w:rsid w:val="001D6B2B"/>
    <w:rsid w:val="001F56B0"/>
    <w:rsid w:val="001F6771"/>
    <w:rsid w:val="0022600A"/>
    <w:rsid w:val="002544EA"/>
    <w:rsid w:val="002668BD"/>
    <w:rsid w:val="00267C79"/>
    <w:rsid w:val="002745B3"/>
    <w:rsid w:val="002750B3"/>
    <w:rsid w:val="002900FA"/>
    <w:rsid w:val="00297633"/>
    <w:rsid w:val="002B04B5"/>
    <w:rsid w:val="002B0F1E"/>
    <w:rsid w:val="002B61F5"/>
    <w:rsid w:val="002B70C8"/>
    <w:rsid w:val="002D744A"/>
    <w:rsid w:val="002E2ED0"/>
    <w:rsid w:val="002F669C"/>
    <w:rsid w:val="00310693"/>
    <w:rsid w:val="00324F98"/>
    <w:rsid w:val="00341B8A"/>
    <w:rsid w:val="00341C2A"/>
    <w:rsid w:val="00342796"/>
    <w:rsid w:val="00345B59"/>
    <w:rsid w:val="003460B7"/>
    <w:rsid w:val="00347921"/>
    <w:rsid w:val="00362098"/>
    <w:rsid w:val="003671B7"/>
    <w:rsid w:val="00377F19"/>
    <w:rsid w:val="003854D2"/>
    <w:rsid w:val="00391E8F"/>
    <w:rsid w:val="003949F2"/>
    <w:rsid w:val="00396BF7"/>
    <w:rsid w:val="003C0AA9"/>
    <w:rsid w:val="003C7D56"/>
    <w:rsid w:val="003D550A"/>
    <w:rsid w:val="003E11EB"/>
    <w:rsid w:val="00417A5F"/>
    <w:rsid w:val="00421976"/>
    <w:rsid w:val="0042688E"/>
    <w:rsid w:val="004275D1"/>
    <w:rsid w:val="00432B79"/>
    <w:rsid w:val="00437A79"/>
    <w:rsid w:val="00472937"/>
    <w:rsid w:val="0048669B"/>
    <w:rsid w:val="00486C99"/>
    <w:rsid w:val="00491C3F"/>
    <w:rsid w:val="004A127C"/>
    <w:rsid w:val="004A67CC"/>
    <w:rsid w:val="004B1487"/>
    <w:rsid w:val="004E4D9D"/>
    <w:rsid w:val="004F7237"/>
    <w:rsid w:val="005079B8"/>
    <w:rsid w:val="0051723A"/>
    <w:rsid w:val="00521626"/>
    <w:rsid w:val="005231D8"/>
    <w:rsid w:val="005271B9"/>
    <w:rsid w:val="00532650"/>
    <w:rsid w:val="00540C4E"/>
    <w:rsid w:val="00552E8F"/>
    <w:rsid w:val="00553FB2"/>
    <w:rsid w:val="00596DB3"/>
    <w:rsid w:val="005A4E71"/>
    <w:rsid w:val="005C2A66"/>
    <w:rsid w:val="005D083F"/>
    <w:rsid w:val="005D3744"/>
    <w:rsid w:val="00614A36"/>
    <w:rsid w:val="00620E12"/>
    <w:rsid w:val="00631607"/>
    <w:rsid w:val="00653DC4"/>
    <w:rsid w:val="0067042F"/>
    <w:rsid w:val="00684C67"/>
    <w:rsid w:val="006D41C4"/>
    <w:rsid w:val="006F5E07"/>
    <w:rsid w:val="006F779E"/>
    <w:rsid w:val="00705A11"/>
    <w:rsid w:val="0071196D"/>
    <w:rsid w:val="00727BEF"/>
    <w:rsid w:val="00733305"/>
    <w:rsid w:val="007438EE"/>
    <w:rsid w:val="007453CC"/>
    <w:rsid w:val="00761A5A"/>
    <w:rsid w:val="00775435"/>
    <w:rsid w:val="00784CA2"/>
    <w:rsid w:val="00793303"/>
    <w:rsid w:val="00796E1D"/>
    <w:rsid w:val="007B5EC1"/>
    <w:rsid w:val="007C2DF5"/>
    <w:rsid w:val="007C4ACA"/>
    <w:rsid w:val="007D0B3F"/>
    <w:rsid w:val="007F5F70"/>
    <w:rsid w:val="008003F8"/>
    <w:rsid w:val="0080352C"/>
    <w:rsid w:val="00806C02"/>
    <w:rsid w:val="00831F17"/>
    <w:rsid w:val="00866594"/>
    <w:rsid w:val="00871100"/>
    <w:rsid w:val="00874692"/>
    <w:rsid w:val="008A6E98"/>
    <w:rsid w:val="008B0253"/>
    <w:rsid w:val="008B4DF4"/>
    <w:rsid w:val="008C1F45"/>
    <w:rsid w:val="008E15D8"/>
    <w:rsid w:val="008E1A80"/>
    <w:rsid w:val="008E3DD9"/>
    <w:rsid w:val="008E4639"/>
    <w:rsid w:val="008F3B16"/>
    <w:rsid w:val="009002FF"/>
    <w:rsid w:val="00901661"/>
    <w:rsid w:val="00940580"/>
    <w:rsid w:val="0095780B"/>
    <w:rsid w:val="009655DE"/>
    <w:rsid w:val="009844DF"/>
    <w:rsid w:val="00985FBD"/>
    <w:rsid w:val="009A5BF8"/>
    <w:rsid w:val="009B2F45"/>
    <w:rsid w:val="009B5238"/>
    <w:rsid w:val="009B6B86"/>
    <w:rsid w:val="009B7730"/>
    <w:rsid w:val="009D381A"/>
    <w:rsid w:val="009E24C5"/>
    <w:rsid w:val="009E2B16"/>
    <w:rsid w:val="009F71FB"/>
    <w:rsid w:val="00A014C5"/>
    <w:rsid w:val="00A16120"/>
    <w:rsid w:val="00A17B90"/>
    <w:rsid w:val="00A34589"/>
    <w:rsid w:val="00A429DF"/>
    <w:rsid w:val="00A52060"/>
    <w:rsid w:val="00A66BF6"/>
    <w:rsid w:val="00A772A0"/>
    <w:rsid w:val="00A820F4"/>
    <w:rsid w:val="00A85580"/>
    <w:rsid w:val="00A86504"/>
    <w:rsid w:val="00A86F6C"/>
    <w:rsid w:val="00AA0BC6"/>
    <w:rsid w:val="00AA1397"/>
    <w:rsid w:val="00AB18EC"/>
    <w:rsid w:val="00AC4D19"/>
    <w:rsid w:val="00AE130D"/>
    <w:rsid w:val="00B3396E"/>
    <w:rsid w:val="00B45197"/>
    <w:rsid w:val="00B46A3D"/>
    <w:rsid w:val="00B5770E"/>
    <w:rsid w:val="00B60F9B"/>
    <w:rsid w:val="00B66D3B"/>
    <w:rsid w:val="00B71B7C"/>
    <w:rsid w:val="00B9254F"/>
    <w:rsid w:val="00BA068D"/>
    <w:rsid w:val="00BB6AB1"/>
    <w:rsid w:val="00BB7F2D"/>
    <w:rsid w:val="00BC604E"/>
    <w:rsid w:val="00BD716D"/>
    <w:rsid w:val="00BE4042"/>
    <w:rsid w:val="00BF7F5C"/>
    <w:rsid w:val="00C07C49"/>
    <w:rsid w:val="00C30AC5"/>
    <w:rsid w:val="00C62CF9"/>
    <w:rsid w:val="00C81A26"/>
    <w:rsid w:val="00C9332F"/>
    <w:rsid w:val="00CA2CDF"/>
    <w:rsid w:val="00CA6861"/>
    <w:rsid w:val="00CB3943"/>
    <w:rsid w:val="00CB5175"/>
    <w:rsid w:val="00CC3FE8"/>
    <w:rsid w:val="00CE54FF"/>
    <w:rsid w:val="00CF3CB2"/>
    <w:rsid w:val="00D11716"/>
    <w:rsid w:val="00D30AC5"/>
    <w:rsid w:val="00D567AE"/>
    <w:rsid w:val="00D664E7"/>
    <w:rsid w:val="00D80A87"/>
    <w:rsid w:val="00D87192"/>
    <w:rsid w:val="00D95559"/>
    <w:rsid w:val="00D9767A"/>
    <w:rsid w:val="00DA33EB"/>
    <w:rsid w:val="00DA763E"/>
    <w:rsid w:val="00DC01EC"/>
    <w:rsid w:val="00DC7BFB"/>
    <w:rsid w:val="00DE0A16"/>
    <w:rsid w:val="00DE5D17"/>
    <w:rsid w:val="00DF2CAE"/>
    <w:rsid w:val="00E05D5D"/>
    <w:rsid w:val="00E133CD"/>
    <w:rsid w:val="00E338F8"/>
    <w:rsid w:val="00E34CE4"/>
    <w:rsid w:val="00E40F5E"/>
    <w:rsid w:val="00E4233C"/>
    <w:rsid w:val="00E46607"/>
    <w:rsid w:val="00E51AFD"/>
    <w:rsid w:val="00E54839"/>
    <w:rsid w:val="00E85A21"/>
    <w:rsid w:val="00E90987"/>
    <w:rsid w:val="00EB049A"/>
    <w:rsid w:val="00EC3229"/>
    <w:rsid w:val="00F02FCF"/>
    <w:rsid w:val="00F05003"/>
    <w:rsid w:val="00F05B78"/>
    <w:rsid w:val="00F43592"/>
    <w:rsid w:val="00F46D88"/>
    <w:rsid w:val="00F51CB7"/>
    <w:rsid w:val="00F66B0D"/>
    <w:rsid w:val="00F67ABB"/>
    <w:rsid w:val="00F76649"/>
    <w:rsid w:val="00F8448B"/>
    <w:rsid w:val="00F97C2F"/>
    <w:rsid w:val="00FC4046"/>
    <w:rsid w:val="00FC7A7E"/>
    <w:rsid w:val="00FD4CB5"/>
    <w:rsid w:val="00FE5F01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3FEBD2-45C2-4EA6-96FB-85260AFA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styleId="Numeropagina">
    <w:name w:val="page number"/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A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A3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CorpotestoCarattere">
    <w:name w:val="Corpo testo Carattere"/>
    <w:link w:val="Corpotesto"/>
    <w:locked/>
    <w:rsid w:val="00CC3FE8"/>
    <w:rPr>
      <w:sz w:val="22"/>
      <w:szCs w:val="22"/>
      <w:shd w:val="clear" w:color="auto" w:fill="FFFFFF"/>
    </w:rPr>
  </w:style>
  <w:style w:type="paragraph" w:styleId="Corpotesto">
    <w:name w:val="Body Text"/>
    <w:basedOn w:val="Normale"/>
    <w:link w:val="CorpotestoCarattere"/>
    <w:rsid w:val="00CC3F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562" w:lineRule="exact"/>
      <w:ind w:hanging="340"/>
    </w:pPr>
    <w:rPr>
      <w:rFonts w:cs="Times New Roman"/>
      <w:color w:val="auto"/>
      <w:sz w:val="22"/>
      <w:szCs w:val="22"/>
    </w:rPr>
  </w:style>
  <w:style w:type="character" w:customStyle="1" w:styleId="CorpotestoCarattere1">
    <w:name w:val="Corpo testo Carattere1"/>
    <w:basedOn w:val="Carpredefinitoparagrafo"/>
    <w:uiPriority w:val="99"/>
    <w:semiHidden/>
    <w:rsid w:val="00CC3FE8"/>
    <w:rPr>
      <w:rFonts w:cs="Arial Unicode MS"/>
      <w:color w:val="000000"/>
      <w:sz w:val="24"/>
      <w:szCs w:val="24"/>
      <w:u w:color="000000"/>
    </w:rPr>
  </w:style>
  <w:style w:type="paragraph" w:styleId="Nessunaspaziatura">
    <w:name w:val="No Spacing"/>
    <w:rsid w:val="007C4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Enfasigrassetto">
    <w:name w:val="Strong"/>
    <w:basedOn w:val="Carpredefinitoparagrafo"/>
    <w:uiPriority w:val="22"/>
    <w:qFormat/>
    <w:rsid w:val="00417A5F"/>
    <w:rPr>
      <w:b/>
      <w:bCs/>
    </w:rPr>
  </w:style>
  <w:style w:type="paragraph" w:customStyle="1" w:styleId="Default">
    <w:name w:val="Default"/>
    <w:rsid w:val="00EC3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3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link w:val="NormaleWebCarattere"/>
    <w:uiPriority w:val="99"/>
    <w:rsid w:val="007D0B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SimSun" w:cs="Times New Roman"/>
      <w:color w:val="auto"/>
      <w:bdr w:val="none" w:sz="0" w:space="0" w:color="auto"/>
      <w:lang w:val="x-none" w:eastAsia="x-none"/>
    </w:rPr>
  </w:style>
  <w:style w:type="character" w:customStyle="1" w:styleId="NormaleWebCarattere">
    <w:name w:val="Normale (Web) Carattere"/>
    <w:link w:val="NormaleWeb"/>
    <w:locked/>
    <w:rsid w:val="007D0B3F"/>
    <w:rPr>
      <w:rFonts w:eastAsia="SimSun"/>
      <w:sz w:val="24"/>
      <w:szCs w:val="24"/>
      <w:bdr w:val="none" w:sz="0" w:space="0" w:color="auto"/>
      <w:lang w:val="x-none" w:eastAsia="x-none"/>
    </w:rPr>
  </w:style>
  <w:style w:type="paragraph" w:customStyle="1" w:styleId="sche3">
    <w:name w:val="sche_3"/>
    <w:rsid w:val="00806C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jc w:val="both"/>
      <w:textAlignment w:val="baseline"/>
    </w:pPr>
    <w:rPr>
      <w:rFonts w:ascii="ChelthmITC Bk BT" w:eastAsia="Times New Roman" w:hAnsi="ChelthmITC Bk BT" w:cs="ChelthmITC Bk BT"/>
      <w:bdr w:val="none" w:sz="0" w:space="0" w:color="auto"/>
      <w:lang w:val="en-US" w:eastAsia="ar-SA"/>
    </w:rPr>
  </w:style>
  <w:style w:type="paragraph" w:customStyle="1" w:styleId="Corpodeltesto31">
    <w:name w:val="Corpo del testo 31"/>
    <w:basedOn w:val="Normale"/>
    <w:rsid w:val="002544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103"/>
      </w:tabs>
      <w:suppressAutoHyphens/>
      <w:jc w:val="both"/>
    </w:pPr>
    <w:rPr>
      <w:rFonts w:eastAsia="Times New Roman" w:cs="Times New Roman"/>
      <w:i/>
      <w:iCs/>
      <w:color w:val="auto"/>
      <w:bdr w:val="none" w:sz="0" w:space="0" w:color="auto"/>
      <w:lang w:eastAsia="ar-SA"/>
    </w:rPr>
  </w:style>
  <w:style w:type="character" w:customStyle="1" w:styleId="Caratteredellanota">
    <w:name w:val="Carattere della nota"/>
    <w:rsid w:val="00620E12"/>
  </w:style>
  <w:style w:type="paragraph" w:styleId="Testonotaapidipagina">
    <w:name w:val="footnote text"/>
    <w:basedOn w:val="Normale"/>
    <w:link w:val="TestonotaapidipaginaCarattere"/>
    <w:uiPriority w:val="99"/>
    <w:rsid w:val="00620E12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283" w:hanging="283"/>
    </w:pPr>
    <w:rPr>
      <w:rFonts w:eastAsia="Times New Roman" w:cs="Times New Roman"/>
      <w:color w:val="auto"/>
      <w:sz w:val="20"/>
      <w:szCs w:val="20"/>
      <w:bdr w:val="none" w:sz="0" w:space="0" w:color="auto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0E12"/>
    <w:rPr>
      <w:rFonts w:eastAsia="Times New Roman"/>
      <w:bdr w:val="none" w:sz="0" w:space="0" w:color="auto"/>
      <w:lang w:eastAsia="ar-SA"/>
    </w:rPr>
  </w:style>
  <w:style w:type="character" w:styleId="Rimandonotaapidipagina">
    <w:name w:val="footnote reference"/>
    <w:basedOn w:val="Carpredefinitoparagrafo"/>
    <w:uiPriority w:val="99"/>
    <w:rsid w:val="00A772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9BEC-F43D-41FE-AB93-042C96DD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Salvatore Limongelli</dc:creator>
  <cp:lastModifiedBy>Rosato  Giuseppe</cp:lastModifiedBy>
  <cp:revision>14</cp:revision>
  <cp:lastPrinted>2020-06-01T09:37:00Z</cp:lastPrinted>
  <dcterms:created xsi:type="dcterms:W3CDTF">2020-05-28T13:27:00Z</dcterms:created>
  <dcterms:modified xsi:type="dcterms:W3CDTF">2020-06-01T09:37:00Z</dcterms:modified>
</cp:coreProperties>
</file>